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227" w:rsidRPr="00057DF8" w:rsidRDefault="00795227" w:rsidP="00795227">
      <w:pPr>
        <w:spacing w:before="120" w:after="120"/>
        <w:rPr>
          <w:b/>
          <w:sz w:val="24"/>
          <w:szCs w:val="24"/>
        </w:rPr>
        <w:sectPr w:rsidR="00795227" w:rsidRPr="00057DF8" w:rsidSect="00FC436F">
          <w:headerReference w:type="default" r:id="rId6"/>
          <w:footerReference w:type="even" r:id="rId7"/>
          <w:headerReference w:type="first" r:id="rId8"/>
          <w:pgSz w:w="11906" w:h="16838" w:code="9"/>
          <w:pgMar w:top="1361" w:right="295" w:bottom="454" w:left="289" w:header="0" w:footer="0" w:gutter="284"/>
          <w:cols w:space="720"/>
          <w:titlePg/>
          <w:docGrid w:linePitch="231"/>
        </w:sectPr>
      </w:pPr>
    </w:p>
    <w:p w:rsidR="00795227" w:rsidRDefault="0079237D" w:rsidP="00795227">
      <w:pPr>
        <w:jc w:val="both"/>
        <w:rPr>
          <w:rFonts w:cs="Arial"/>
          <w:b/>
          <w:sz w:val="24"/>
          <w:szCs w:val="24"/>
        </w:rPr>
      </w:pPr>
      <w:r>
        <w:rPr>
          <w:rFonts w:cs="Arial"/>
          <w:b/>
          <w:sz w:val="24"/>
          <w:szCs w:val="24"/>
        </w:rPr>
        <w:t>Purple Day at Budawang</w:t>
      </w:r>
    </w:p>
    <w:p w:rsidR="000416F3" w:rsidRDefault="004079BC" w:rsidP="00795227">
      <w:pPr>
        <w:jc w:val="both"/>
        <w:rPr>
          <w:rFonts w:cs="Arial"/>
          <w:sz w:val="24"/>
          <w:szCs w:val="24"/>
        </w:rPr>
      </w:pPr>
      <w:r>
        <w:rPr>
          <w:rFonts w:cs="Arial"/>
          <w:b/>
          <w:noProof/>
          <w:sz w:val="24"/>
          <w:szCs w:val="24"/>
        </w:rPr>
        <w:drawing>
          <wp:anchor distT="0" distB="0" distL="114300" distR="114300" simplePos="0" relativeHeight="251658240" behindDoc="0" locked="0" layoutInCell="1" allowOverlap="1">
            <wp:simplePos x="0" y="0"/>
            <wp:positionH relativeFrom="column">
              <wp:posOffset>-379095</wp:posOffset>
            </wp:positionH>
            <wp:positionV relativeFrom="paragraph">
              <wp:posOffset>2524125</wp:posOffset>
            </wp:positionV>
            <wp:extent cx="4119880" cy="2614930"/>
            <wp:effectExtent l="0" t="9525" r="444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ris.jpg"/>
                    <pic:cNvPicPr/>
                  </pic:nvPicPr>
                  <pic:blipFill rotWithShape="1">
                    <a:blip r:embed="rId9">
                      <a:extLst>
                        <a:ext uri="{28A0092B-C50C-407E-A947-70E740481C1C}">
                          <a14:useLocalDpi xmlns:a14="http://schemas.microsoft.com/office/drawing/2010/main" val="0"/>
                        </a:ext>
                      </a:extLst>
                    </a:blip>
                    <a:srcRect l="9602" t="21482" r="28203" b="25885"/>
                    <a:stretch/>
                  </pic:blipFill>
                  <pic:spPr bwMode="auto">
                    <a:xfrm rot="5400000">
                      <a:off x="0" y="0"/>
                      <a:ext cx="4119880" cy="2614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237D">
        <w:rPr>
          <w:rFonts w:cs="Arial"/>
          <w:sz w:val="24"/>
          <w:szCs w:val="24"/>
        </w:rPr>
        <w:t xml:space="preserve">On Tuesday 26 March 2019, we will be having Purple Day.  Purple Day is a global initiative dedicated to raising Epilepsy awareness.  Purple is the internationally recognised colour for Epilepsy. We would like all of the students to wear something </w:t>
      </w:r>
      <w:r w:rsidR="002C601A">
        <w:rPr>
          <w:rFonts w:cs="Arial"/>
          <w:sz w:val="24"/>
          <w:szCs w:val="24"/>
        </w:rPr>
        <w:t>purple</w:t>
      </w:r>
      <w:r w:rsidR="0079237D">
        <w:rPr>
          <w:rFonts w:cs="Arial"/>
          <w:sz w:val="24"/>
          <w:szCs w:val="24"/>
        </w:rPr>
        <w:t xml:space="preserve"> on the day and bring a gold coin donation to go towards resources for funding and making everyone aware about Epilepsy.  </w:t>
      </w:r>
      <w:r w:rsidR="002C601A">
        <w:rPr>
          <w:rFonts w:cs="Arial"/>
          <w:sz w:val="24"/>
          <w:szCs w:val="24"/>
        </w:rPr>
        <w:t xml:space="preserve">We have registered with Epilepsy Action Australia and all money donated will be going to this worthy cause. </w:t>
      </w:r>
    </w:p>
    <w:p w:rsidR="000416F3" w:rsidRDefault="000416F3" w:rsidP="00795227">
      <w:pPr>
        <w:jc w:val="both"/>
        <w:rPr>
          <w:rFonts w:cs="Arial"/>
          <w:sz w:val="24"/>
          <w:szCs w:val="24"/>
        </w:rPr>
      </w:pPr>
    </w:p>
    <w:p w:rsidR="004079BC" w:rsidRDefault="004079BC" w:rsidP="00795227">
      <w:pPr>
        <w:jc w:val="both"/>
        <w:rPr>
          <w:rFonts w:cs="Arial"/>
          <w:b/>
          <w:sz w:val="24"/>
          <w:szCs w:val="24"/>
        </w:rPr>
      </w:pPr>
    </w:p>
    <w:p w:rsidR="004079BC" w:rsidRDefault="004079BC" w:rsidP="00795227">
      <w:pPr>
        <w:jc w:val="both"/>
        <w:rPr>
          <w:rFonts w:cs="Arial"/>
          <w:b/>
          <w:sz w:val="24"/>
          <w:szCs w:val="24"/>
        </w:rPr>
      </w:pPr>
    </w:p>
    <w:p w:rsidR="004079BC" w:rsidRDefault="004079BC" w:rsidP="00795227">
      <w:pPr>
        <w:jc w:val="both"/>
        <w:rPr>
          <w:rFonts w:cs="Arial"/>
          <w:b/>
          <w:sz w:val="24"/>
          <w:szCs w:val="24"/>
        </w:rPr>
      </w:pPr>
    </w:p>
    <w:p w:rsidR="004079BC" w:rsidRDefault="004079BC" w:rsidP="00795227">
      <w:pPr>
        <w:jc w:val="both"/>
        <w:rPr>
          <w:rFonts w:cs="Arial"/>
          <w:b/>
          <w:sz w:val="24"/>
          <w:szCs w:val="24"/>
        </w:rPr>
      </w:pPr>
    </w:p>
    <w:p w:rsidR="004079BC" w:rsidRDefault="004079BC" w:rsidP="00795227">
      <w:pPr>
        <w:jc w:val="both"/>
        <w:rPr>
          <w:b/>
          <w:color w:val="1D2129"/>
          <w:sz w:val="24"/>
          <w:szCs w:val="21"/>
          <w:u w:val="single"/>
          <w:lang w:val="en"/>
        </w:rPr>
      </w:pPr>
    </w:p>
    <w:p w:rsidR="001F361D" w:rsidRDefault="001F361D" w:rsidP="00795227">
      <w:pPr>
        <w:jc w:val="both"/>
        <w:rPr>
          <w:b/>
          <w:color w:val="1D2129"/>
          <w:sz w:val="24"/>
          <w:szCs w:val="21"/>
          <w:u w:val="single"/>
          <w:lang w:val="en"/>
        </w:rPr>
      </w:pPr>
    </w:p>
    <w:p w:rsidR="00F22175" w:rsidRDefault="00F22175" w:rsidP="00795227">
      <w:pPr>
        <w:jc w:val="both"/>
        <w:rPr>
          <w:b/>
          <w:color w:val="1D2129"/>
          <w:sz w:val="24"/>
          <w:szCs w:val="21"/>
          <w:lang w:val="en"/>
        </w:rPr>
      </w:pPr>
    </w:p>
    <w:p w:rsidR="00F22175" w:rsidRDefault="00F22175" w:rsidP="00795227">
      <w:pPr>
        <w:jc w:val="both"/>
        <w:rPr>
          <w:b/>
          <w:color w:val="1D2129"/>
          <w:sz w:val="24"/>
          <w:szCs w:val="21"/>
          <w:lang w:val="en"/>
        </w:rPr>
      </w:pPr>
    </w:p>
    <w:p w:rsidR="00F22175" w:rsidRDefault="00F22175" w:rsidP="00795227">
      <w:pPr>
        <w:jc w:val="both"/>
        <w:rPr>
          <w:b/>
          <w:color w:val="1D2129"/>
          <w:sz w:val="24"/>
          <w:szCs w:val="21"/>
          <w:lang w:val="en"/>
        </w:rPr>
      </w:pPr>
    </w:p>
    <w:p w:rsidR="00F22175" w:rsidRDefault="00F22175" w:rsidP="00795227">
      <w:pPr>
        <w:jc w:val="both"/>
        <w:rPr>
          <w:b/>
          <w:color w:val="1D2129"/>
          <w:sz w:val="24"/>
          <w:szCs w:val="21"/>
          <w:lang w:val="en"/>
        </w:rPr>
      </w:pPr>
    </w:p>
    <w:p w:rsidR="00F22175" w:rsidRDefault="00F22175" w:rsidP="00795227">
      <w:pPr>
        <w:jc w:val="both"/>
        <w:rPr>
          <w:b/>
          <w:color w:val="1D2129"/>
          <w:sz w:val="24"/>
          <w:szCs w:val="21"/>
          <w:lang w:val="en"/>
        </w:rPr>
      </w:pPr>
    </w:p>
    <w:p w:rsidR="00F22175" w:rsidRDefault="00F22175" w:rsidP="00795227">
      <w:pPr>
        <w:jc w:val="both"/>
        <w:rPr>
          <w:b/>
          <w:color w:val="1D2129"/>
          <w:sz w:val="24"/>
          <w:szCs w:val="21"/>
          <w:lang w:val="en"/>
        </w:rPr>
      </w:pPr>
    </w:p>
    <w:p w:rsidR="00F22175" w:rsidRDefault="00F22175" w:rsidP="00795227">
      <w:pPr>
        <w:jc w:val="both"/>
        <w:rPr>
          <w:b/>
          <w:color w:val="1D2129"/>
          <w:sz w:val="24"/>
          <w:szCs w:val="21"/>
          <w:lang w:val="en"/>
        </w:rPr>
      </w:pPr>
    </w:p>
    <w:p w:rsidR="00F22175" w:rsidRDefault="00F22175" w:rsidP="00795227">
      <w:pPr>
        <w:jc w:val="both"/>
        <w:rPr>
          <w:b/>
          <w:color w:val="1D2129"/>
          <w:sz w:val="24"/>
          <w:szCs w:val="21"/>
          <w:lang w:val="en"/>
        </w:rPr>
      </w:pPr>
    </w:p>
    <w:p w:rsidR="00F22175" w:rsidRDefault="00F22175" w:rsidP="00795227">
      <w:pPr>
        <w:jc w:val="both"/>
        <w:rPr>
          <w:b/>
          <w:color w:val="1D2129"/>
          <w:sz w:val="24"/>
          <w:szCs w:val="21"/>
          <w:lang w:val="en"/>
        </w:rPr>
      </w:pPr>
    </w:p>
    <w:p w:rsidR="00F22175" w:rsidRDefault="00F22175" w:rsidP="00795227">
      <w:pPr>
        <w:jc w:val="both"/>
        <w:rPr>
          <w:b/>
          <w:color w:val="1D2129"/>
          <w:sz w:val="24"/>
          <w:szCs w:val="21"/>
          <w:lang w:val="en"/>
        </w:rPr>
      </w:pPr>
    </w:p>
    <w:p w:rsidR="00F22175" w:rsidRDefault="00F22175" w:rsidP="00795227">
      <w:pPr>
        <w:jc w:val="both"/>
        <w:rPr>
          <w:b/>
          <w:color w:val="1D2129"/>
          <w:sz w:val="24"/>
          <w:szCs w:val="21"/>
          <w:lang w:val="en"/>
        </w:rPr>
      </w:pPr>
    </w:p>
    <w:p w:rsidR="00162C85" w:rsidRDefault="00162C85" w:rsidP="00795227">
      <w:pPr>
        <w:jc w:val="both"/>
        <w:rPr>
          <w:b/>
          <w:color w:val="1D2129"/>
          <w:sz w:val="24"/>
          <w:szCs w:val="21"/>
          <w:lang w:val="en"/>
        </w:rPr>
      </w:pPr>
    </w:p>
    <w:p w:rsidR="00162C85" w:rsidRDefault="00162C85" w:rsidP="00795227">
      <w:pPr>
        <w:jc w:val="both"/>
        <w:rPr>
          <w:b/>
          <w:color w:val="1D2129"/>
          <w:sz w:val="24"/>
          <w:szCs w:val="21"/>
          <w:lang w:val="en"/>
        </w:rPr>
      </w:pPr>
    </w:p>
    <w:p w:rsidR="00162C85" w:rsidRDefault="00162C85" w:rsidP="00795227">
      <w:pPr>
        <w:jc w:val="both"/>
        <w:rPr>
          <w:b/>
          <w:color w:val="1D2129"/>
          <w:sz w:val="24"/>
          <w:szCs w:val="21"/>
          <w:lang w:val="en"/>
        </w:rPr>
      </w:pPr>
    </w:p>
    <w:p w:rsidR="00162C85" w:rsidRDefault="00162C85" w:rsidP="00795227">
      <w:pPr>
        <w:jc w:val="both"/>
        <w:rPr>
          <w:b/>
          <w:color w:val="1D2129"/>
          <w:sz w:val="24"/>
          <w:szCs w:val="21"/>
          <w:lang w:val="en"/>
        </w:rPr>
      </w:pPr>
    </w:p>
    <w:p w:rsidR="00162C85" w:rsidRDefault="00162C85" w:rsidP="00795227">
      <w:pPr>
        <w:jc w:val="both"/>
        <w:rPr>
          <w:b/>
          <w:color w:val="1D2129"/>
          <w:sz w:val="24"/>
          <w:szCs w:val="21"/>
          <w:lang w:val="en"/>
        </w:rPr>
      </w:pPr>
    </w:p>
    <w:p w:rsidR="00F22175" w:rsidRDefault="00F22175" w:rsidP="00795227">
      <w:pPr>
        <w:jc w:val="both"/>
        <w:rPr>
          <w:b/>
          <w:color w:val="1D2129"/>
          <w:sz w:val="24"/>
          <w:szCs w:val="21"/>
          <w:lang w:val="en"/>
        </w:rPr>
      </w:pPr>
    </w:p>
    <w:p w:rsidR="00162C85" w:rsidRDefault="00162C85" w:rsidP="00795227">
      <w:pPr>
        <w:jc w:val="both"/>
        <w:rPr>
          <w:b/>
          <w:color w:val="1D2129"/>
          <w:sz w:val="24"/>
          <w:szCs w:val="21"/>
          <w:lang w:val="en"/>
        </w:rPr>
      </w:pPr>
    </w:p>
    <w:p w:rsidR="001F361D" w:rsidRDefault="001F361D" w:rsidP="00795227">
      <w:pPr>
        <w:jc w:val="both"/>
        <w:rPr>
          <w:b/>
          <w:color w:val="1D2129"/>
          <w:sz w:val="24"/>
          <w:szCs w:val="21"/>
          <w:lang w:val="en"/>
        </w:rPr>
      </w:pPr>
      <w:r>
        <w:rPr>
          <w:b/>
          <w:color w:val="1D2129"/>
          <w:sz w:val="24"/>
          <w:szCs w:val="21"/>
          <w:lang w:val="en"/>
        </w:rPr>
        <w:t>School and students back in action</w:t>
      </w:r>
    </w:p>
    <w:p w:rsidR="001F361D" w:rsidRDefault="001F361D" w:rsidP="00795227">
      <w:pPr>
        <w:jc w:val="both"/>
        <w:rPr>
          <w:color w:val="1D2129"/>
          <w:sz w:val="24"/>
          <w:szCs w:val="21"/>
          <w:lang w:val="en"/>
        </w:rPr>
      </w:pPr>
      <w:r>
        <w:rPr>
          <w:color w:val="1D2129"/>
          <w:sz w:val="24"/>
          <w:szCs w:val="21"/>
          <w:lang w:val="en"/>
        </w:rPr>
        <w:t>We would like to thank all of our families for coming in this week and meeting classroom teachers.  Now that we have all your child’s goals in place we will be able to bring these into the classroom</w:t>
      </w:r>
      <w:r w:rsidR="00F22175">
        <w:rPr>
          <w:color w:val="1D2129"/>
          <w:sz w:val="24"/>
          <w:szCs w:val="21"/>
          <w:lang w:val="en"/>
        </w:rPr>
        <w:t xml:space="preserve"> programming</w:t>
      </w:r>
      <w:r>
        <w:rPr>
          <w:color w:val="1D2129"/>
          <w:sz w:val="24"/>
          <w:szCs w:val="21"/>
          <w:lang w:val="en"/>
        </w:rPr>
        <w:t xml:space="preserve">.  All of our students are starting to settle back into the routine of school.  It is great to walk out on the playground and see everyone laughing and having a great time and making new </w:t>
      </w:r>
      <w:r>
        <w:rPr>
          <w:color w:val="1D2129"/>
          <w:sz w:val="24"/>
          <w:szCs w:val="21"/>
          <w:lang w:val="en"/>
        </w:rPr>
        <w:t xml:space="preserve">friends.  </w:t>
      </w:r>
      <w:r w:rsidR="00F22175">
        <w:rPr>
          <w:color w:val="1D2129"/>
          <w:sz w:val="24"/>
          <w:szCs w:val="21"/>
          <w:lang w:val="en"/>
        </w:rPr>
        <w:t xml:space="preserve">Our class programs are up and running and our community access activities are </w:t>
      </w:r>
      <w:r w:rsidR="00162C85">
        <w:rPr>
          <w:color w:val="1D2129"/>
          <w:sz w:val="24"/>
          <w:szCs w:val="21"/>
          <w:lang w:val="en"/>
        </w:rPr>
        <w:t xml:space="preserve">such as </w:t>
      </w:r>
      <w:r>
        <w:rPr>
          <w:color w:val="1D2129"/>
          <w:sz w:val="24"/>
          <w:szCs w:val="21"/>
          <w:lang w:val="en"/>
        </w:rPr>
        <w:t xml:space="preserve">swimming, </w:t>
      </w:r>
      <w:r w:rsidR="00B06ABD">
        <w:rPr>
          <w:color w:val="1D2129"/>
          <w:sz w:val="24"/>
          <w:szCs w:val="21"/>
          <w:lang w:val="en"/>
        </w:rPr>
        <w:t>horse-riding</w:t>
      </w:r>
      <w:r>
        <w:rPr>
          <w:color w:val="1D2129"/>
          <w:sz w:val="24"/>
          <w:szCs w:val="21"/>
          <w:lang w:val="en"/>
        </w:rPr>
        <w:t xml:space="preserve"> and shopping programs are back up and running.  Thank you all for your patience and please remember if there is any questions you have, please don’t hesitate to phone the school or pop in.  </w:t>
      </w:r>
    </w:p>
    <w:p w:rsidR="00F22175" w:rsidRPr="001F361D" w:rsidRDefault="00F22175" w:rsidP="00795227">
      <w:pPr>
        <w:jc w:val="both"/>
        <w:rPr>
          <w:color w:val="1D2129"/>
          <w:sz w:val="24"/>
          <w:szCs w:val="21"/>
          <w:lang w:val="en"/>
        </w:rPr>
      </w:pPr>
    </w:p>
    <w:p w:rsidR="00F22175" w:rsidRDefault="00F22175" w:rsidP="00F22175">
      <w:pPr>
        <w:jc w:val="both"/>
        <w:rPr>
          <w:rFonts w:cs="Arial"/>
          <w:b/>
          <w:sz w:val="24"/>
          <w:szCs w:val="24"/>
        </w:rPr>
      </w:pPr>
      <w:r>
        <w:rPr>
          <w:rFonts w:cs="Arial"/>
          <w:b/>
          <w:sz w:val="24"/>
          <w:szCs w:val="24"/>
        </w:rPr>
        <w:t>Cooking up a storm</w:t>
      </w:r>
    </w:p>
    <w:p w:rsidR="00F22175" w:rsidRDefault="00F22175" w:rsidP="00F22175">
      <w:pPr>
        <w:rPr>
          <w:rFonts w:cs="Arial"/>
          <w:b/>
          <w:noProof/>
          <w:sz w:val="24"/>
          <w:szCs w:val="24"/>
        </w:rPr>
      </w:pPr>
      <w:r w:rsidRPr="00F22175">
        <w:rPr>
          <w:rFonts w:cs="Arial"/>
          <w:sz w:val="24"/>
          <w:szCs w:val="24"/>
        </w:rPr>
        <w:t>The Milton show entries are coming along nicely at the moment.  The classes are cooking up a storm making cakes, pancakes, scones and more to enter into next week</w:t>
      </w:r>
      <w:r w:rsidR="00D94737">
        <w:rPr>
          <w:rFonts w:cs="Arial"/>
          <w:sz w:val="24"/>
          <w:szCs w:val="24"/>
        </w:rPr>
        <w:t>’</w:t>
      </w:r>
      <w:r w:rsidRPr="00F22175">
        <w:rPr>
          <w:rFonts w:cs="Arial"/>
          <w:sz w:val="24"/>
          <w:szCs w:val="24"/>
        </w:rPr>
        <w:t>s show.  The herb garden is producing a nice selection of herbs that will also be entered.  If you have time on 1</w:t>
      </w:r>
      <w:r w:rsidRPr="00F22175">
        <w:rPr>
          <w:rFonts w:cs="Arial"/>
          <w:sz w:val="24"/>
          <w:szCs w:val="24"/>
          <w:vertAlign w:val="superscript"/>
        </w:rPr>
        <w:t>st</w:t>
      </w:r>
      <w:r w:rsidRPr="00F22175">
        <w:rPr>
          <w:rFonts w:cs="Arial"/>
          <w:sz w:val="24"/>
          <w:szCs w:val="24"/>
        </w:rPr>
        <w:t>-2</w:t>
      </w:r>
      <w:r w:rsidRPr="00F22175">
        <w:rPr>
          <w:rFonts w:cs="Arial"/>
          <w:sz w:val="24"/>
          <w:szCs w:val="24"/>
          <w:vertAlign w:val="superscript"/>
        </w:rPr>
        <w:t>nd</w:t>
      </w:r>
      <w:r w:rsidRPr="00F22175">
        <w:rPr>
          <w:rFonts w:cs="Arial"/>
          <w:sz w:val="24"/>
          <w:szCs w:val="24"/>
        </w:rPr>
        <w:t xml:space="preserve"> March to visit the show don’t forget to have a look for the Budawang entries and see if we have any ribbons.</w:t>
      </w:r>
      <w:r w:rsidRPr="00F22175">
        <w:rPr>
          <w:rFonts w:cs="Arial"/>
          <w:b/>
          <w:noProof/>
          <w:sz w:val="24"/>
          <w:szCs w:val="24"/>
        </w:rPr>
        <w:t xml:space="preserve"> </w:t>
      </w:r>
    </w:p>
    <w:p w:rsidR="00F22175" w:rsidRPr="00F22175" w:rsidRDefault="00F22175" w:rsidP="00F22175">
      <w:pPr>
        <w:jc w:val="center"/>
        <w:rPr>
          <w:rFonts w:cs="Arial"/>
          <w:sz w:val="24"/>
          <w:szCs w:val="24"/>
        </w:rPr>
      </w:pPr>
      <w:r w:rsidRPr="00F22175">
        <w:rPr>
          <w:rFonts w:cs="Arial"/>
          <w:b/>
          <w:noProof/>
          <w:sz w:val="24"/>
          <w:szCs w:val="24"/>
        </w:rPr>
        <w:drawing>
          <wp:inline distT="0" distB="0" distL="0" distR="0" wp14:anchorId="46B78AD7" wp14:editId="0A564050">
            <wp:extent cx="3396615" cy="2546985"/>
            <wp:effectExtent l="5715" t="0" r="0" b="0"/>
            <wp:docPr id="7" name="Picture 7" descr="T:\Teacher\Budawang School\Newsletters\2019\Newspaper\February\Noah cooking IMG_7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eacher\Budawang School\Newsletters\2019\Newspaper\February\Noah cooking IMG_753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3396615" cy="2546985"/>
                    </a:xfrm>
                    <a:prstGeom prst="rect">
                      <a:avLst/>
                    </a:prstGeom>
                    <a:noFill/>
                    <a:ln>
                      <a:noFill/>
                    </a:ln>
                  </pic:spPr>
                </pic:pic>
              </a:graphicData>
            </a:graphic>
          </wp:inline>
        </w:drawing>
      </w:r>
    </w:p>
    <w:p w:rsidR="00BD1315" w:rsidRPr="00BD1315" w:rsidRDefault="00BD1315" w:rsidP="00795227">
      <w:pPr>
        <w:jc w:val="both"/>
        <w:rPr>
          <w:color w:val="1D2129"/>
          <w:sz w:val="24"/>
          <w:szCs w:val="21"/>
          <w:lang w:val="en"/>
        </w:rPr>
      </w:pPr>
    </w:p>
    <w:p w:rsidR="000416F3" w:rsidRPr="004079BC" w:rsidRDefault="000C0BF2" w:rsidP="00795227">
      <w:pPr>
        <w:jc w:val="both"/>
        <w:rPr>
          <w:b/>
          <w:color w:val="1D2129"/>
          <w:sz w:val="32"/>
          <w:szCs w:val="21"/>
          <w:lang w:val="en"/>
        </w:rPr>
      </w:pPr>
      <w:r w:rsidRPr="004079BC">
        <w:rPr>
          <w:b/>
          <w:color w:val="1D2129"/>
          <w:sz w:val="24"/>
          <w:szCs w:val="21"/>
          <w:lang w:val="en"/>
        </w:rPr>
        <w:t xml:space="preserve">New funding for Budawang School </w:t>
      </w:r>
      <w:r w:rsidR="000416F3" w:rsidRPr="004079BC">
        <w:rPr>
          <w:b/>
          <w:vanish/>
          <w:color w:val="1D2129"/>
          <w:sz w:val="24"/>
          <w:szCs w:val="21"/>
          <w:lang w:val="en"/>
        </w:rPr>
        <w:t>ps to improve general muscle tone whilst riding. We often experience that students show raised levels of confidence, energy and enthusiasm providing the perfect opportunity for them to connect more confidently and appropriately within their social environment.</w:t>
      </w:r>
      <w:r w:rsidR="000416F3" w:rsidRPr="004079BC">
        <w:rPr>
          <w:b/>
          <w:vanish/>
          <w:color w:val="1D2129"/>
          <w:sz w:val="24"/>
          <w:szCs w:val="21"/>
          <w:lang w:val="en"/>
        </w:rPr>
        <w:br/>
        <w:t>Students work with the horses in a varying range of activities, I have seen many positive outcomes including motivation, understanding, the learning of new ways to communicate what they like or dislike, how they feel, new skills, self awareness and not to forget, for some of my students the most important is non verbal communication. The activities are simple and safe, such as leading a horse, grooming a horse and riding with activities as their confidence and abilities build</w:t>
      </w:r>
      <w:r w:rsidR="000416F3" w:rsidRPr="004079BC">
        <w:rPr>
          <w:b/>
          <w:vanish/>
          <w:color w:val="1D2129"/>
          <w:sz w:val="24"/>
          <w:szCs w:val="21"/>
          <w:lang w:val="en"/>
        </w:rPr>
        <w:br/>
        <w:t>Horses do touch every one they meet at whatever level of involvement and for some it may only be to just touch and hug and love, but the power of just this is enough for all of us to feel connected, safe, held and motivated. Providing an opportunity for all my students to benefit from horses.</w:t>
      </w:r>
      <w:r w:rsidR="000416F3" w:rsidRPr="004079BC">
        <w:rPr>
          <w:b/>
          <w:vanish/>
          <w:color w:val="1D2129"/>
          <w:sz w:val="32"/>
          <w:szCs w:val="21"/>
          <w:lang w:val="en"/>
        </w:rPr>
        <w:t>ps to improve general muscle tone whilst riding. We often experience that students show raised levels of confidence, energy and enthusiasm providing the perfect opportunity for them to connect more confidently and appropriately within their social environment.</w:t>
      </w:r>
      <w:r w:rsidR="000416F3" w:rsidRPr="004079BC">
        <w:rPr>
          <w:b/>
          <w:vanish/>
          <w:color w:val="1D2129"/>
          <w:sz w:val="32"/>
          <w:szCs w:val="21"/>
          <w:lang w:val="en"/>
        </w:rPr>
        <w:br/>
        <w:t>Students work with the horses in a varying range of activities, I have seen many positive outcomes including motivation, understanding, the learning of new ways to communicate what they like or dislike, how they feel, new skills, self awareness and not to forget, for some of my students the most important is non verbal communication. The activities are simple and safe, such as leading a horse, grooming a horse and riding with activities as their confidence and abilities build</w:t>
      </w:r>
      <w:r w:rsidR="000416F3" w:rsidRPr="004079BC">
        <w:rPr>
          <w:b/>
          <w:vanish/>
          <w:color w:val="1D2129"/>
          <w:sz w:val="32"/>
          <w:szCs w:val="21"/>
          <w:lang w:val="en"/>
        </w:rPr>
        <w:br/>
        <w:t>Horses do touch every one they meet at whatever level of involvement and for some it may only be to just touch and hug and love, but the power of just this is enough for all of us to feel connected, safe, held and motivated. Providing an opportunity for all my students to benefit from horses.</w:t>
      </w:r>
    </w:p>
    <w:p w:rsidR="000416F3" w:rsidRPr="000416F3" w:rsidRDefault="000C0BF2" w:rsidP="00795227">
      <w:pPr>
        <w:jc w:val="both"/>
        <w:rPr>
          <w:rFonts w:cs="Arial"/>
          <w:sz w:val="24"/>
          <w:szCs w:val="24"/>
        </w:rPr>
      </w:pPr>
      <w:r>
        <w:rPr>
          <w:rFonts w:cs="Arial"/>
          <w:sz w:val="24"/>
          <w:szCs w:val="24"/>
        </w:rPr>
        <w:t>On Tuesday 19 February Budawang had a visit from The Hon. Shelly Hancock and the</w:t>
      </w:r>
      <w:r w:rsidR="00876693">
        <w:rPr>
          <w:rFonts w:cs="Arial"/>
          <w:sz w:val="24"/>
          <w:szCs w:val="24"/>
        </w:rPr>
        <w:t xml:space="preserve"> Minister for Disabilities Ray Williams.  Shelly and Ray have secured funding for the amount of $6000.00 for Budawang School to go towards our healthy eating program.  Some of this money that has been </w:t>
      </w:r>
      <w:r w:rsidR="00876693">
        <w:rPr>
          <w:rFonts w:cs="Arial"/>
          <w:sz w:val="24"/>
          <w:szCs w:val="24"/>
        </w:rPr>
        <w:lastRenderedPageBreak/>
        <w:t xml:space="preserve">funded for our school and students will go towards buying new cooking equipment for our </w:t>
      </w:r>
      <w:r w:rsidR="00EF1025">
        <w:rPr>
          <w:rFonts w:cs="Arial"/>
          <w:sz w:val="24"/>
          <w:szCs w:val="24"/>
        </w:rPr>
        <w:t>student’s</w:t>
      </w:r>
      <w:r w:rsidR="00876693">
        <w:rPr>
          <w:rFonts w:cs="Arial"/>
          <w:sz w:val="24"/>
          <w:szCs w:val="24"/>
        </w:rPr>
        <w:t xml:space="preserve"> kitchen as well as the class cooking programs.  </w:t>
      </w:r>
      <w:r w:rsidR="00EF1025">
        <w:rPr>
          <w:rFonts w:cs="Arial"/>
          <w:sz w:val="24"/>
          <w:szCs w:val="24"/>
        </w:rPr>
        <w:t xml:space="preserve">Thank you to Shelly Hancock for all the hard work </w:t>
      </w:r>
      <w:r w:rsidR="00162C85">
        <w:rPr>
          <w:rFonts w:cs="Arial"/>
          <w:noProof/>
          <w:sz w:val="24"/>
          <w:szCs w:val="24"/>
        </w:rPr>
        <w:drawing>
          <wp:anchor distT="0" distB="0" distL="114300" distR="114300" simplePos="0" relativeHeight="251660288" behindDoc="0" locked="0" layoutInCell="1" allowOverlap="1">
            <wp:simplePos x="0" y="0"/>
            <wp:positionH relativeFrom="column">
              <wp:align>right</wp:align>
            </wp:positionH>
            <wp:positionV relativeFrom="paragraph">
              <wp:posOffset>991870</wp:posOffset>
            </wp:positionV>
            <wp:extent cx="3661410" cy="20764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nister funding food progra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61410" cy="2076450"/>
                    </a:xfrm>
                    <a:prstGeom prst="rect">
                      <a:avLst/>
                    </a:prstGeom>
                  </pic:spPr>
                </pic:pic>
              </a:graphicData>
            </a:graphic>
            <wp14:sizeRelH relativeFrom="page">
              <wp14:pctWidth>0</wp14:pctWidth>
            </wp14:sizeRelH>
            <wp14:sizeRelV relativeFrom="page">
              <wp14:pctHeight>0</wp14:pctHeight>
            </wp14:sizeRelV>
          </wp:anchor>
        </w:drawing>
      </w:r>
      <w:r w:rsidR="00EF1025">
        <w:rPr>
          <w:rFonts w:cs="Arial"/>
          <w:sz w:val="24"/>
          <w:szCs w:val="24"/>
        </w:rPr>
        <w:t xml:space="preserve">you do for our school. </w:t>
      </w:r>
    </w:p>
    <w:p w:rsidR="00795227" w:rsidRDefault="00795227" w:rsidP="00795227">
      <w:pPr>
        <w:jc w:val="both"/>
        <w:rPr>
          <w:rFonts w:cs="Arial"/>
          <w:b/>
          <w:sz w:val="24"/>
          <w:szCs w:val="24"/>
        </w:rPr>
      </w:pPr>
    </w:p>
    <w:p w:rsidR="00795227" w:rsidRPr="005A664A" w:rsidRDefault="00795227" w:rsidP="00795227">
      <w:pPr>
        <w:jc w:val="both"/>
        <w:rPr>
          <w:rFonts w:cs="Arial"/>
          <w:sz w:val="24"/>
          <w:szCs w:val="24"/>
        </w:rPr>
      </w:pPr>
      <w:r w:rsidRPr="005A664A">
        <w:rPr>
          <w:rFonts w:cs="Arial"/>
          <w:b/>
          <w:sz w:val="24"/>
          <w:szCs w:val="24"/>
        </w:rPr>
        <w:t>Student Awards</w:t>
      </w:r>
    </w:p>
    <w:p w:rsidR="00795227" w:rsidRDefault="00795227" w:rsidP="00795227">
      <w:pPr>
        <w:jc w:val="both"/>
        <w:rPr>
          <w:rFonts w:cs="Arial"/>
          <w:b/>
          <w:sz w:val="24"/>
          <w:szCs w:val="24"/>
        </w:rPr>
      </w:pPr>
      <w:r w:rsidRPr="005A664A">
        <w:rPr>
          <w:rFonts w:cs="Arial"/>
          <w:b/>
          <w:sz w:val="24"/>
          <w:szCs w:val="24"/>
        </w:rPr>
        <w:t>Blue Class</w:t>
      </w:r>
    </w:p>
    <w:p w:rsidR="00795227" w:rsidRDefault="00795227" w:rsidP="00795227">
      <w:pPr>
        <w:jc w:val="both"/>
        <w:rPr>
          <w:rFonts w:cs="Arial"/>
          <w:sz w:val="24"/>
          <w:szCs w:val="24"/>
        </w:rPr>
      </w:pPr>
      <w:r>
        <w:rPr>
          <w:rFonts w:cs="Arial"/>
          <w:sz w:val="24"/>
          <w:szCs w:val="24"/>
        </w:rPr>
        <w:t xml:space="preserve">Ava – For following class routines and participating in class activities.  </w:t>
      </w:r>
    </w:p>
    <w:p w:rsidR="00876693" w:rsidRPr="00795227" w:rsidRDefault="00876693" w:rsidP="00795227">
      <w:pPr>
        <w:jc w:val="both"/>
        <w:rPr>
          <w:rFonts w:cs="Arial"/>
          <w:sz w:val="24"/>
          <w:szCs w:val="24"/>
        </w:rPr>
      </w:pPr>
      <w:r>
        <w:rPr>
          <w:rFonts w:cs="Arial"/>
          <w:sz w:val="24"/>
          <w:szCs w:val="24"/>
        </w:rPr>
        <w:t xml:space="preserve">Thomas – For exploring and using new language to gain his needs and wants.  </w:t>
      </w:r>
    </w:p>
    <w:p w:rsidR="00795227" w:rsidRDefault="00795227" w:rsidP="00795227">
      <w:pPr>
        <w:jc w:val="both"/>
        <w:rPr>
          <w:rFonts w:cs="Arial"/>
          <w:b/>
          <w:sz w:val="24"/>
          <w:szCs w:val="24"/>
        </w:rPr>
      </w:pPr>
      <w:r w:rsidRPr="005A664A">
        <w:rPr>
          <w:rFonts w:cs="Arial"/>
          <w:b/>
          <w:sz w:val="24"/>
          <w:szCs w:val="24"/>
        </w:rPr>
        <w:t>Purple Class</w:t>
      </w:r>
    </w:p>
    <w:p w:rsidR="00876693" w:rsidRDefault="00795227" w:rsidP="00795227">
      <w:pPr>
        <w:jc w:val="both"/>
        <w:rPr>
          <w:rFonts w:cs="Arial"/>
          <w:sz w:val="24"/>
          <w:szCs w:val="24"/>
        </w:rPr>
      </w:pPr>
      <w:r>
        <w:rPr>
          <w:rFonts w:cs="Arial"/>
          <w:sz w:val="24"/>
          <w:szCs w:val="24"/>
        </w:rPr>
        <w:t>Khy – For adapting to class room routines.</w:t>
      </w:r>
    </w:p>
    <w:p w:rsidR="00795227" w:rsidRPr="00795227" w:rsidRDefault="00876693" w:rsidP="00795227">
      <w:pPr>
        <w:jc w:val="both"/>
        <w:rPr>
          <w:rFonts w:cs="Arial"/>
          <w:sz w:val="24"/>
          <w:szCs w:val="24"/>
        </w:rPr>
      </w:pPr>
      <w:r>
        <w:rPr>
          <w:rFonts w:cs="Arial"/>
          <w:sz w:val="24"/>
          <w:szCs w:val="24"/>
        </w:rPr>
        <w:t>Ryan – For an excellent start to the school year and working hard</w:t>
      </w:r>
      <w:r w:rsidR="00795227">
        <w:rPr>
          <w:rFonts w:cs="Arial"/>
          <w:sz w:val="24"/>
          <w:szCs w:val="24"/>
        </w:rPr>
        <w:t xml:space="preserve">  </w:t>
      </w:r>
    </w:p>
    <w:p w:rsidR="00795227" w:rsidRDefault="00795227" w:rsidP="00795227">
      <w:pPr>
        <w:jc w:val="both"/>
        <w:rPr>
          <w:rFonts w:cs="Arial"/>
          <w:b/>
          <w:sz w:val="24"/>
          <w:szCs w:val="24"/>
        </w:rPr>
      </w:pPr>
      <w:r w:rsidRPr="005A664A">
        <w:rPr>
          <w:rFonts w:cs="Arial"/>
          <w:b/>
          <w:sz w:val="24"/>
          <w:szCs w:val="24"/>
        </w:rPr>
        <w:t>Yellow</w:t>
      </w:r>
    </w:p>
    <w:p w:rsidR="00795227" w:rsidRDefault="00795227" w:rsidP="00795227">
      <w:pPr>
        <w:jc w:val="both"/>
        <w:rPr>
          <w:rFonts w:cs="Arial"/>
          <w:sz w:val="24"/>
          <w:szCs w:val="24"/>
        </w:rPr>
      </w:pPr>
      <w:r>
        <w:rPr>
          <w:rFonts w:cs="Arial"/>
          <w:sz w:val="24"/>
          <w:szCs w:val="24"/>
        </w:rPr>
        <w:t xml:space="preserve">Ashton – For working hard at initiating using Proloquo2go. </w:t>
      </w:r>
    </w:p>
    <w:p w:rsidR="00823662" w:rsidRPr="00795227" w:rsidRDefault="00823662" w:rsidP="00795227">
      <w:pPr>
        <w:jc w:val="both"/>
        <w:rPr>
          <w:rFonts w:cs="Arial"/>
          <w:sz w:val="24"/>
          <w:szCs w:val="24"/>
        </w:rPr>
      </w:pPr>
      <w:r>
        <w:rPr>
          <w:rFonts w:cs="Arial"/>
          <w:sz w:val="24"/>
          <w:szCs w:val="24"/>
        </w:rPr>
        <w:t xml:space="preserve">Zen – For improved enthusiasm when completing deskwork.  </w:t>
      </w:r>
    </w:p>
    <w:p w:rsidR="00795227" w:rsidRDefault="00795227" w:rsidP="00795227">
      <w:pPr>
        <w:jc w:val="both"/>
        <w:rPr>
          <w:rFonts w:cs="Arial"/>
          <w:b/>
          <w:sz w:val="24"/>
          <w:szCs w:val="24"/>
        </w:rPr>
      </w:pPr>
      <w:r w:rsidRPr="005A664A">
        <w:rPr>
          <w:rFonts w:cs="Arial"/>
          <w:b/>
          <w:sz w:val="24"/>
          <w:szCs w:val="24"/>
        </w:rPr>
        <w:t xml:space="preserve">Green Class </w:t>
      </w:r>
    </w:p>
    <w:p w:rsidR="00823662" w:rsidRDefault="00795227" w:rsidP="00795227">
      <w:pPr>
        <w:jc w:val="both"/>
        <w:rPr>
          <w:rFonts w:cs="Arial"/>
          <w:sz w:val="24"/>
          <w:szCs w:val="24"/>
        </w:rPr>
      </w:pPr>
      <w:r>
        <w:rPr>
          <w:rFonts w:cs="Arial"/>
          <w:sz w:val="24"/>
          <w:szCs w:val="24"/>
        </w:rPr>
        <w:t xml:space="preserve">Genevieve – For great listening skills and beautiful manners. </w:t>
      </w:r>
    </w:p>
    <w:p w:rsidR="00795227" w:rsidRPr="00795227" w:rsidRDefault="00823662" w:rsidP="00795227">
      <w:pPr>
        <w:jc w:val="both"/>
        <w:rPr>
          <w:rFonts w:cs="Arial"/>
          <w:sz w:val="24"/>
          <w:szCs w:val="24"/>
        </w:rPr>
      </w:pPr>
      <w:r>
        <w:rPr>
          <w:rFonts w:cs="Arial"/>
          <w:sz w:val="24"/>
          <w:szCs w:val="24"/>
        </w:rPr>
        <w:t xml:space="preserve">Flynn – For his excellent desk work skills and drawing expertise.  </w:t>
      </w:r>
      <w:r w:rsidR="00795227">
        <w:rPr>
          <w:rFonts w:cs="Arial"/>
          <w:sz w:val="24"/>
          <w:szCs w:val="24"/>
        </w:rPr>
        <w:t xml:space="preserve"> </w:t>
      </w:r>
    </w:p>
    <w:p w:rsidR="00795227" w:rsidRDefault="00795227" w:rsidP="00795227">
      <w:pPr>
        <w:jc w:val="both"/>
        <w:rPr>
          <w:rFonts w:cs="Arial"/>
          <w:b/>
          <w:sz w:val="24"/>
          <w:szCs w:val="24"/>
        </w:rPr>
      </w:pPr>
      <w:r w:rsidRPr="005A664A">
        <w:rPr>
          <w:rFonts w:cs="Arial"/>
          <w:b/>
          <w:sz w:val="24"/>
          <w:szCs w:val="24"/>
        </w:rPr>
        <w:t>Red Class</w:t>
      </w:r>
    </w:p>
    <w:p w:rsidR="00795227" w:rsidRDefault="00795227" w:rsidP="00795227">
      <w:pPr>
        <w:jc w:val="both"/>
        <w:rPr>
          <w:rFonts w:cs="Arial"/>
          <w:sz w:val="24"/>
          <w:szCs w:val="24"/>
        </w:rPr>
      </w:pPr>
      <w:r>
        <w:rPr>
          <w:rFonts w:cs="Arial"/>
          <w:sz w:val="24"/>
          <w:szCs w:val="24"/>
        </w:rPr>
        <w:t xml:space="preserve">Chris – For his excellent start to the year.  Always helping staff and his class mates and coming up with great ideas to organise the class.  </w:t>
      </w:r>
    </w:p>
    <w:p w:rsidR="00823662" w:rsidRPr="00795227" w:rsidRDefault="00823662" w:rsidP="00795227">
      <w:pPr>
        <w:jc w:val="both"/>
        <w:rPr>
          <w:rFonts w:cs="Arial"/>
          <w:sz w:val="24"/>
          <w:szCs w:val="24"/>
        </w:rPr>
      </w:pPr>
      <w:r>
        <w:rPr>
          <w:rFonts w:cs="Arial"/>
          <w:sz w:val="24"/>
          <w:szCs w:val="24"/>
        </w:rPr>
        <w:t xml:space="preserve">Jarrah – For an excellent start to his school year and for his fantastic culinary skills when making pikelets for the Milton Show.  </w:t>
      </w:r>
    </w:p>
    <w:p w:rsidR="00795227" w:rsidRDefault="00795227" w:rsidP="00795227">
      <w:pPr>
        <w:jc w:val="both"/>
        <w:rPr>
          <w:rFonts w:cs="Arial"/>
          <w:b/>
          <w:sz w:val="24"/>
          <w:szCs w:val="24"/>
        </w:rPr>
      </w:pPr>
      <w:r w:rsidRPr="00FC436F">
        <w:rPr>
          <w:rFonts w:cs="Arial"/>
          <w:b/>
          <w:sz w:val="24"/>
          <w:szCs w:val="24"/>
        </w:rPr>
        <w:t>RFF Col Award</w:t>
      </w:r>
    </w:p>
    <w:p w:rsidR="00795227" w:rsidRDefault="00795227" w:rsidP="00795227">
      <w:pPr>
        <w:jc w:val="both"/>
        <w:rPr>
          <w:rFonts w:cs="Arial"/>
          <w:sz w:val="24"/>
          <w:szCs w:val="24"/>
        </w:rPr>
      </w:pPr>
      <w:r>
        <w:rPr>
          <w:rFonts w:cs="Arial"/>
          <w:sz w:val="24"/>
          <w:szCs w:val="24"/>
        </w:rPr>
        <w:t xml:space="preserve">Zen – For an enjoyable and engaged swimming lesson.  </w:t>
      </w:r>
    </w:p>
    <w:p w:rsidR="00F22175" w:rsidRDefault="00823662" w:rsidP="00F22175">
      <w:pPr>
        <w:jc w:val="both"/>
        <w:rPr>
          <w:rFonts w:cs="Arial"/>
          <w:sz w:val="24"/>
          <w:szCs w:val="24"/>
        </w:rPr>
      </w:pPr>
      <w:r>
        <w:rPr>
          <w:rFonts w:cs="Arial"/>
          <w:sz w:val="24"/>
          <w:szCs w:val="24"/>
        </w:rPr>
        <w:t xml:space="preserve">Thomas – For enthusiastic participation in PE.  </w:t>
      </w:r>
    </w:p>
    <w:tbl>
      <w:tblPr>
        <w:tblpPr w:leftFromText="180" w:rightFromText="180" w:vertAnchor="text" w:horzAnchor="margin" w:tblpXSpec="right" w:tblpY="37"/>
        <w:tblW w:w="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3990"/>
      </w:tblGrid>
      <w:tr w:rsidR="00F22175" w:rsidRPr="005A664A" w:rsidTr="003A1B18">
        <w:trPr>
          <w:trHeight w:val="422"/>
        </w:trPr>
        <w:tc>
          <w:tcPr>
            <w:tcW w:w="5314" w:type="dxa"/>
            <w:gridSpan w:val="2"/>
            <w:tcBorders>
              <w:top w:val="single" w:sz="4" w:space="0" w:color="auto"/>
              <w:left w:val="single" w:sz="4" w:space="0" w:color="auto"/>
              <w:bottom w:val="single" w:sz="4" w:space="0" w:color="auto"/>
              <w:right w:val="single" w:sz="4" w:space="0" w:color="auto"/>
            </w:tcBorders>
            <w:shd w:val="clear" w:color="auto" w:fill="auto"/>
          </w:tcPr>
          <w:p w:rsidR="00F22175" w:rsidRPr="005A664A" w:rsidRDefault="00F22175" w:rsidP="003A1B18">
            <w:pPr>
              <w:jc w:val="center"/>
              <w:rPr>
                <w:rFonts w:cs="Arial"/>
                <w:b/>
                <w:sz w:val="24"/>
                <w:szCs w:val="24"/>
              </w:rPr>
            </w:pPr>
            <w:r w:rsidRPr="005A664A">
              <w:rPr>
                <w:rFonts w:cs="Arial"/>
                <w:b/>
                <w:sz w:val="24"/>
                <w:szCs w:val="24"/>
              </w:rPr>
              <w:t>Calendar</w:t>
            </w:r>
          </w:p>
        </w:tc>
      </w:tr>
      <w:tr w:rsidR="00F22175" w:rsidRPr="005A664A" w:rsidTr="003A1B18">
        <w:trPr>
          <w:trHeight w:val="422"/>
        </w:trPr>
        <w:tc>
          <w:tcPr>
            <w:tcW w:w="1324" w:type="dxa"/>
            <w:tcBorders>
              <w:top w:val="single" w:sz="4" w:space="0" w:color="auto"/>
              <w:left w:val="single" w:sz="4" w:space="0" w:color="auto"/>
              <w:bottom w:val="single" w:sz="4" w:space="0" w:color="auto"/>
              <w:right w:val="single" w:sz="4" w:space="0" w:color="auto"/>
            </w:tcBorders>
            <w:shd w:val="clear" w:color="auto" w:fill="FFFF00"/>
          </w:tcPr>
          <w:p w:rsidR="00F22175" w:rsidRDefault="00F22175" w:rsidP="003A1B18">
            <w:pPr>
              <w:rPr>
                <w:rFonts w:cs="Arial"/>
                <w:sz w:val="24"/>
                <w:szCs w:val="24"/>
              </w:rPr>
            </w:pPr>
            <w:r>
              <w:rPr>
                <w:rFonts w:cs="Arial"/>
                <w:sz w:val="24"/>
                <w:szCs w:val="24"/>
              </w:rPr>
              <w:t>4 March</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F22175" w:rsidRDefault="00F22175" w:rsidP="003A1B18">
            <w:pPr>
              <w:rPr>
                <w:rFonts w:cs="Arial"/>
                <w:sz w:val="24"/>
                <w:szCs w:val="24"/>
              </w:rPr>
            </w:pPr>
            <w:r>
              <w:rPr>
                <w:rFonts w:cs="Arial"/>
                <w:sz w:val="24"/>
                <w:szCs w:val="24"/>
              </w:rPr>
              <w:t>P&amp;C Meeting 1:30pm school library</w:t>
            </w:r>
          </w:p>
        </w:tc>
      </w:tr>
      <w:tr w:rsidR="00F22175" w:rsidRPr="005A664A" w:rsidTr="003A1B18">
        <w:trPr>
          <w:trHeight w:val="422"/>
        </w:trPr>
        <w:tc>
          <w:tcPr>
            <w:tcW w:w="1324" w:type="dxa"/>
            <w:tcBorders>
              <w:top w:val="single" w:sz="4" w:space="0" w:color="auto"/>
              <w:left w:val="single" w:sz="4" w:space="0" w:color="auto"/>
              <w:bottom w:val="single" w:sz="4" w:space="0" w:color="auto"/>
              <w:right w:val="single" w:sz="4" w:space="0" w:color="auto"/>
            </w:tcBorders>
            <w:shd w:val="clear" w:color="auto" w:fill="FFFF00"/>
          </w:tcPr>
          <w:p w:rsidR="00F22175" w:rsidRDefault="00F22175" w:rsidP="003A1B18">
            <w:pPr>
              <w:rPr>
                <w:rFonts w:cs="Arial"/>
                <w:sz w:val="24"/>
                <w:szCs w:val="24"/>
              </w:rPr>
            </w:pPr>
            <w:r>
              <w:rPr>
                <w:rFonts w:cs="Arial"/>
                <w:sz w:val="24"/>
                <w:szCs w:val="24"/>
              </w:rPr>
              <w:t>26 March</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F22175" w:rsidRDefault="00F22175" w:rsidP="003A1B18">
            <w:pPr>
              <w:rPr>
                <w:rFonts w:cs="Arial"/>
                <w:sz w:val="24"/>
                <w:szCs w:val="24"/>
              </w:rPr>
            </w:pPr>
            <w:r>
              <w:rPr>
                <w:rFonts w:cs="Arial"/>
                <w:sz w:val="24"/>
                <w:szCs w:val="24"/>
              </w:rPr>
              <w:t>Purple Day – gold coin donation</w:t>
            </w:r>
          </w:p>
        </w:tc>
      </w:tr>
      <w:tr w:rsidR="00F22175" w:rsidRPr="005A664A" w:rsidTr="003A1B18">
        <w:trPr>
          <w:trHeight w:val="422"/>
        </w:trPr>
        <w:tc>
          <w:tcPr>
            <w:tcW w:w="1324" w:type="dxa"/>
            <w:tcBorders>
              <w:top w:val="single" w:sz="4" w:space="0" w:color="auto"/>
              <w:left w:val="single" w:sz="4" w:space="0" w:color="auto"/>
              <w:bottom w:val="single" w:sz="4" w:space="0" w:color="auto"/>
              <w:right w:val="single" w:sz="4" w:space="0" w:color="auto"/>
            </w:tcBorders>
            <w:shd w:val="clear" w:color="auto" w:fill="FFFF00"/>
          </w:tcPr>
          <w:p w:rsidR="00F22175" w:rsidRDefault="00F22175" w:rsidP="003A1B18">
            <w:pPr>
              <w:rPr>
                <w:rFonts w:cs="Arial"/>
                <w:sz w:val="24"/>
                <w:szCs w:val="24"/>
              </w:rPr>
            </w:pPr>
            <w:r>
              <w:rPr>
                <w:rFonts w:cs="Arial"/>
                <w:sz w:val="24"/>
                <w:szCs w:val="24"/>
              </w:rPr>
              <w:t>1 April</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F22175" w:rsidRDefault="00F22175" w:rsidP="003A1B18">
            <w:pPr>
              <w:rPr>
                <w:rFonts w:cs="Arial"/>
                <w:sz w:val="24"/>
                <w:szCs w:val="24"/>
              </w:rPr>
            </w:pPr>
            <w:r>
              <w:rPr>
                <w:rFonts w:cs="Arial"/>
                <w:sz w:val="24"/>
                <w:szCs w:val="24"/>
              </w:rPr>
              <w:t>P&amp;C Meeting 1:30pm school library</w:t>
            </w:r>
          </w:p>
        </w:tc>
      </w:tr>
      <w:tr w:rsidR="00F22175" w:rsidRPr="005A664A" w:rsidTr="003A1B18">
        <w:trPr>
          <w:trHeight w:val="422"/>
        </w:trPr>
        <w:tc>
          <w:tcPr>
            <w:tcW w:w="1324" w:type="dxa"/>
            <w:tcBorders>
              <w:top w:val="single" w:sz="4" w:space="0" w:color="auto"/>
              <w:left w:val="single" w:sz="4" w:space="0" w:color="auto"/>
              <w:bottom w:val="single" w:sz="4" w:space="0" w:color="auto"/>
              <w:right w:val="single" w:sz="4" w:space="0" w:color="auto"/>
            </w:tcBorders>
            <w:shd w:val="clear" w:color="auto" w:fill="FFFF00"/>
          </w:tcPr>
          <w:p w:rsidR="00F22175" w:rsidRPr="005A664A" w:rsidRDefault="00F22175" w:rsidP="003A1B18">
            <w:pPr>
              <w:rPr>
                <w:rFonts w:cs="Arial"/>
                <w:sz w:val="24"/>
                <w:szCs w:val="24"/>
              </w:rPr>
            </w:pPr>
            <w:r>
              <w:rPr>
                <w:rFonts w:cs="Arial"/>
                <w:sz w:val="24"/>
                <w:szCs w:val="24"/>
              </w:rPr>
              <w:t>12 April</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F22175" w:rsidRPr="005A664A" w:rsidRDefault="00F22175" w:rsidP="003A1B18">
            <w:pPr>
              <w:rPr>
                <w:rFonts w:cs="Arial"/>
                <w:sz w:val="24"/>
                <w:szCs w:val="24"/>
              </w:rPr>
            </w:pPr>
            <w:r>
              <w:rPr>
                <w:rFonts w:cs="Arial"/>
                <w:sz w:val="24"/>
                <w:szCs w:val="24"/>
              </w:rPr>
              <w:t>Last day for Term 1</w:t>
            </w:r>
          </w:p>
        </w:tc>
      </w:tr>
      <w:tr w:rsidR="00F22175" w:rsidRPr="005A664A" w:rsidTr="003A1B18">
        <w:trPr>
          <w:trHeight w:val="422"/>
        </w:trPr>
        <w:tc>
          <w:tcPr>
            <w:tcW w:w="1324" w:type="dxa"/>
            <w:tcBorders>
              <w:top w:val="single" w:sz="4" w:space="0" w:color="auto"/>
              <w:left w:val="single" w:sz="4" w:space="0" w:color="auto"/>
              <w:bottom w:val="single" w:sz="4" w:space="0" w:color="auto"/>
              <w:right w:val="single" w:sz="4" w:space="0" w:color="auto"/>
            </w:tcBorders>
            <w:shd w:val="clear" w:color="auto" w:fill="FFFF00"/>
          </w:tcPr>
          <w:p w:rsidR="00F22175" w:rsidRPr="005A664A" w:rsidRDefault="00F22175" w:rsidP="003A1B18">
            <w:pPr>
              <w:rPr>
                <w:rFonts w:cs="Arial"/>
                <w:sz w:val="24"/>
                <w:szCs w:val="24"/>
              </w:rPr>
            </w:pPr>
            <w:r>
              <w:rPr>
                <w:rFonts w:cs="Arial"/>
                <w:sz w:val="24"/>
                <w:szCs w:val="24"/>
              </w:rPr>
              <w:t>29 April</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F22175" w:rsidRPr="005A664A" w:rsidRDefault="00F22175" w:rsidP="003A1B18">
            <w:pPr>
              <w:rPr>
                <w:rFonts w:cs="Arial"/>
                <w:sz w:val="24"/>
                <w:szCs w:val="24"/>
              </w:rPr>
            </w:pPr>
            <w:r>
              <w:rPr>
                <w:rFonts w:cs="Arial"/>
                <w:sz w:val="24"/>
                <w:szCs w:val="24"/>
              </w:rPr>
              <w:t>First day back for Term 2</w:t>
            </w:r>
          </w:p>
        </w:tc>
      </w:tr>
      <w:tr w:rsidR="00F22175" w:rsidRPr="005A664A" w:rsidTr="003A1B18">
        <w:trPr>
          <w:trHeight w:val="422"/>
        </w:trPr>
        <w:tc>
          <w:tcPr>
            <w:tcW w:w="1324" w:type="dxa"/>
            <w:tcBorders>
              <w:top w:val="single" w:sz="4" w:space="0" w:color="auto"/>
              <w:left w:val="single" w:sz="4" w:space="0" w:color="auto"/>
              <w:bottom w:val="single" w:sz="4" w:space="0" w:color="auto"/>
              <w:right w:val="single" w:sz="4" w:space="0" w:color="auto"/>
            </w:tcBorders>
            <w:shd w:val="clear" w:color="auto" w:fill="FFFF00"/>
          </w:tcPr>
          <w:p w:rsidR="00F22175" w:rsidRPr="005A664A" w:rsidRDefault="00F22175" w:rsidP="003A1B18">
            <w:pPr>
              <w:rPr>
                <w:rFonts w:cs="Arial"/>
                <w:sz w:val="24"/>
                <w:szCs w:val="24"/>
              </w:rPr>
            </w:pPr>
            <w:r>
              <w:rPr>
                <w:rFonts w:cs="Arial"/>
                <w:sz w:val="24"/>
                <w:szCs w:val="24"/>
              </w:rPr>
              <w:t>6 May</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F22175" w:rsidRDefault="00F22175" w:rsidP="003A1B18">
            <w:pPr>
              <w:rPr>
                <w:rFonts w:cs="Arial"/>
                <w:sz w:val="24"/>
                <w:szCs w:val="24"/>
              </w:rPr>
            </w:pPr>
            <w:r>
              <w:rPr>
                <w:rFonts w:cs="Arial"/>
                <w:sz w:val="24"/>
                <w:szCs w:val="24"/>
              </w:rPr>
              <w:t>P&amp;C Meeting 1:30pm school library</w:t>
            </w:r>
          </w:p>
        </w:tc>
      </w:tr>
      <w:tr w:rsidR="00F22175" w:rsidRPr="005A664A" w:rsidTr="003A1B18">
        <w:trPr>
          <w:trHeight w:val="422"/>
        </w:trPr>
        <w:tc>
          <w:tcPr>
            <w:tcW w:w="1324" w:type="dxa"/>
            <w:tcBorders>
              <w:top w:val="single" w:sz="4" w:space="0" w:color="auto"/>
              <w:left w:val="single" w:sz="4" w:space="0" w:color="auto"/>
              <w:bottom w:val="single" w:sz="4" w:space="0" w:color="auto"/>
              <w:right w:val="single" w:sz="4" w:space="0" w:color="auto"/>
            </w:tcBorders>
            <w:shd w:val="clear" w:color="auto" w:fill="FFFF00"/>
          </w:tcPr>
          <w:p w:rsidR="00F22175" w:rsidRPr="005A664A" w:rsidRDefault="00F22175" w:rsidP="003A1B18">
            <w:pPr>
              <w:rPr>
                <w:rFonts w:cs="Arial"/>
                <w:sz w:val="24"/>
                <w:szCs w:val="24"/>
                <w:highlight w:val="yellow"/>
              </w:rPr>
            </w:pPr>
            <w:r>
              <w:rPr>
                <w:rFonts w:cs="Arial"/>
                <w:sz w:val="24"/>
                <w:szCs w:val="24"/>
                <w:highlight w:val="yellow"/>
              </w:rPr>
              <w:t xml:space="preserve">3 June </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F22175" w:rsidRDefault="00F22175" w:rsidP="003A1B18">
            <w:pPr>
              <w:rPr>
                <w:rFonts w:cs="Arial"/>
                <w:sz w:val="24"/>
                <w:szCs w:val="24"/>
              </w:rPr>
            </w:pPr>
            <w:r>
              <w:rPr>
                <w:rFonts w:cs="Arial"/>
                <w:sz w:val="24"/>
                <w:szCs w:val="24"/>
              </w:rPr>
              <w:t>P&amp;C Meeting 1:30pm school library</w:t>
            </w:r>
          </w:p>
        </w:tc>
      </w:tr>
    </w:tbl>
    <w:p w:rsidR="00F22175" w:rsidRDefault="00F22175" w:rsidP="00F22175">
      <w:pPr>
        <w:jc w:val="both"/>
        <w:rPr>
          <w:rFonts w:cs="Arial"/>
          <w:sz w:val="24"/>
          <w:szCs w:val="24"/>
        </w:rPr>
      </w:pPr>
    </w:p>
    <w:p w:rsidR="00F22175" w:rsidRDefault="00F22175" w:rsidP="00F22175">
      <w:pPr>
        <w:jc w:val="both"/>
        <w:rPr>
          <w:rFonts w:cs="Arial"/>
          <w:b/>
          <w:sz w:val="24"/>
          <w:szCs w:val="24"/>
        </w:rPr>
      </w:pPr>
    </w:p>
    <w:p w:rsidR="00F22175" w:rsidRDefault="00F22175" w:rsidP="00F22175">
      <w:pPr>
        <w:jc w:val="both"/>
        <w:rPr>
          <w:rFonts w:cs="Arial"/>
          <w:b/>
          <w:sz w:val="24"/>
          <w:szCs w:val="24"/>
        </w:rPr>
      </w:pPr>
      <w:r>
        <w:rPr>
          <w:rFonts w:cs="Arial"/>
          <w:b/>
          <w:sz w:val="24"/>
          <w:szCs w:val="24"/>
        </w:rPr>
        <w:t>Community Messages</w:t>
      </w:r>
    </w:p>
    <w:p w:rsidR="00F22175" w:rsidRDefault="00F22175" w:rsidP="00F22175">
      <w:pPr>
        <w:jc w:val="both"/>
        <w:rPr>
          <w:rFonts w:cs="Arial"/>
          <w:sz w:val="24"/>
          <w:szCs w:val="24"/>
        </w:rPr>
      </w:pPr>
      <w:r>
        <w:rPr>
          <w:rFonts w:cs="Arial"/>
          <w:sz w:val="24"/>
          <w:szCs w:val="24"/>
        </w:rPr>
        <w:t>We have</w:t>
      </w:r>
      <w:r w:rsidRPr="00F22175">
        <w:rPr>
          <w:rFonts w:cs="Arial"/>
          <w:sz w:val="24"/>
          <w:szCs w:val="24"/>
        </w:rPr>
        <w:t xml:space="preserve"> been asked by the following community </w:t>
      </w:r>
      <w:r>
        <w:rPr>
          <w:rFonts w:cs="Arial"/>
          <w:sz w:val="24"/>
          <w:szCs w:val="24"/>
        </w:rPr>
        <w:t>group</w:t>
      </w:r>
      <w:r w:rsidRPr="00F22175">
        <w:rPr>
          <w:rFonts w:cs="Arial"/>
          <w:sz w:val="24"/>
          <w:szCs w:val="24"/>
        </w:rPr>
        <w:t xml:space="preserve"> to pass on informa</w:t>
      </w:r>
      <w:r>
        <w:rPr>
          <w:rFonts w:cs="Arial"/>
          <w:sz w:val="24"/>
          <w:szCs w:val="24"/>
        </w:rPr>
        <w:t xml:space="preserve">tion that may be of interest </w:t>
      </w:r>
      <w:r w:rsidRPr="00F22175">
        <w:rPr>
          <w:rFonts w:cs="Arial"/>
          <w:sz w:val="24"/>
          <w:szCs w:val="24"/>
        </w:rPr>
        <w:t>to you as a family</w:t>
      </w:r>
      <w:r>
        <w:rPr>
          <w:rFonts w:cs="Arial"/>
          <w:sz w:val="24"/>
          <w:szCs w:val="24"/>
        </w:rPr>
        <w:t>.  Please contact them directly if you would like further information.</w:t>
      </w:r>
    </w:p>
    <w:p w:rsidR="00F22175" w:rsidRPr="00F22175" w:rsidRDefault="00F22175" w:rsidP="00F22175">
      <w:pPr>
        <w:jc w:val="both"/>
        <w:rPr>
          <w:rFonts w:cs="Arial"/>
          <w:sz w:val="24"/>
          <w:szCs w:val="24"/>
        </w:rPr>
      </w:pPr>
    </w:p>
    <w:p w:rsidR="00F22175" w:rsidRDefault="00F22175" w:rsidP="00F22175">
      <w:pPr>
        <w:jc w:val="both"/>
        <w:rPr>
          <w:rFonts w:cs="Arial"/>
          <w:b/>
          <w:sz w:val="24"/>
          <w:szCs w:val="24"/>
        </w:rPr>
      </w:pPr>
      <w:r w:rsidRPr="000416F3">
        <w:rPr>
          <w:rFonts w:cs="Arial"/>
          <w:b/>
          <w:sz w:val="24"/>
          <w:szCs w:val="24"/>
        </w:rPr>
        <w:t xml:space="preserve">Horse riding through NDIS </w:t>
      </w:r>
    </w:p>
    <w:p w:rsidR="00F22175" w:rsidRDefault="00F22175" w:rsidP="00F22175">
      <w:pPr>
        <w:jc w:val="both"/>
        <w:rPr>
          <w:b/>
          <w:color w:val="1D2129"/>
          <w:sz w:val="24"/>
          <w:szCs w:val="21"/>
          <w:u w:val="single"/>
          <w:lang w:val="en"/>
        </w:rPr>
      </w:pPr>
      <w:proofErr w:type="spellStart"/>
      <w:r>
        <w:rPr>
          <w:rFonts w:cs="Arial"/>
          <w:sz w:val="24"/>
          <w:szCs w:val="24"/>
        </w:rPr>
        <w:t>Milea</w:t>
      </w:r>
      <w:proofErr w:type="spellEnd"/>
      <w:r>
        <w:rPr>
          <w:rFonts w:cs="Arial"/>
          <w:sz w:val="24"/>
          <w:szCs w:val="24"/>
        </w:rPr>
        <w:t xml:space="preserve"> Woods at Trusty Steed Academy is offering horse riding lessons through NDIS.  </w:t>
      </w:r>
      <w:r w:rsidRPr="000416F3">
        <w:rPr>
          <w:color w:val="1D2129"/>
          <w:sz w:val="24"/>
          <w:szCs w:val="21"/>
          <w:lang w:val="en"/>
        </w:rPr>
        <w:t xml:space="preserve">Equine assisted horse riding offers </w:t>
      </w:r>
      <w:r w:rsidR="00D94737">
        <w:rPr>
          <w:color w:val="1D2129"/>
          <w:sz w:val="24"/>
          <w:szCs w:val="21"/>
          <w:lang w:val="en"/>
        </w:rPr>
        <w:t>people</w:t>
      </w:r>
      <w:r w:rsidRPr="000416F3">
        <w:rPr>
          <w:color w:val="1D2129"/>
          <w:sz w:val="24"/>
          <w:szCs w:val="21"/>
          <w:lang w:val="en"/>
        </w:rPr>
        <w:t xml:space="preserve"> the ability to feel connected, focused and for them to ben</w:t>
      </w:r>
      <w:r>
        <w:rPr>
          <w:color w:val="1D2129"/>
          <w:sz w:val="24"/>
          <w:szCs w:val="21"/>
          <w:lang w:val="en"/>
        </w:rPr>
        <w:t xml:space="preserve">efit from movement, which helps to improve general muscle tone whilst riding.  Often </w:t>
      </w:r>
      <w:r w:rsidR="00D94737">
        <w:rPr>
          <w:color w:val="1D2129"/>
          <w:sz w:val="24"/>
          <w:szCs w:val="21"/>
          <w:lang w:val="en"/>
        </w:rPr>
        <w:t>people</w:t>
      </w:r>
      <w:bookmarkStart w:id="0" w:name="_GoBack"/>
      <w:bookmarkEnd w:id="0"/>
      <w:r>
        <w:rPr>
          <w:color w:val="1D2129"/>
          <w:sz w:val="24"/>
          <w:szCs w:val="21"/>
          <w:lang w:val="en"/>
        </w:rPr>
        <w:t xml:space="preserve"> experience raised levels of confidence, energy and enthusiasm providing the perfect opportunity for them to connect within their social environment.  If this sounds like something your family would be interested in, please phone </w:t>
      </w:r>
      <w:proofErr w:type="spellStart"/>
      <w:r>
        <w:rPr>
          <w:color w:val="1D2129"/>
          <w:sz w:val="24"/>
          <w:szCs w:val="21"/>
          <w:lang w:val="en"/>
        </w:rPr>
        <w:t>Milea</w:t>
      </w:r>
      <w:proofErr w:type="spellEnd"/>
      <w:r>
        <w:rPr>
          <w:color w:val="1D2129"/>
          <w:sz w:val="24"/>
          <w:szCs w:val="21"/>
          <w:lang w:val="en"/>
        </w:rPr>
        <w:t xml:space="preserve"> Woods from Trusty Steed Academy on </w:t>
      </w:r>
      <w:r w:rsidRPr="00BD1315">
        <w:rPr>
          <w:b/>
          <w:color w:val="1D2129"/>
          <w:sz w:val="24"/>
          <w:szCs w:val="21"/>
          <w:u w:val="single"/>
          <w:lang w:val="en"/>
        </w:rPr>
        <w:t>0448 655 873</w:t>
      </w:r>
      <w:r>
        <w:rPr>
          <w:b/>
          <w:color w:val="1D2129"/>
          <w:sz w:val="24"/>
          <w:szCs w:val="21"/>
          <w:u w:val="single"/>
          <w:lang w:val="en"/>
        </w:rPr>
        <w:t xml:space="preserve">.  </w:t>
      </w:r>
    </w:p>
    <w:p w:rsidR="00162C85" w:rsidRDefault="00162C85" w:rsidP="00F22175">
      <w:pPr>
        <w:jc w:val="both"/>
        <w:rPr>
          <w:b/>
          <w:color w:val="1D2129"/>
          <w:sz w:val="24"/>
          <w:szCs w:val="21"/>
          <w:u w:val="single"/>
          <w:lang w:val="en"/>
        </w:rPr>
      </w:pPr>
    </w:p>
    <w:p w:rsidR="00823662" w:rsidRPr="00795227" w:rsidRDefault="00162C85" w:rsidP="00162C85">
      <w:pPr>
        <w:jc w:val="center"/>
        <w:rPr>
          <w:rFonts w:cs="Arial"/>
          <w:sz w:val="24"/>
          <w:szCs w:val="24"/>
        </w:rPr>
      </w:pPr>
      <w:r w:rsidRPr="00162C85">
        <w:rPr>
          <w:rFonts w:cs="Arial"/>
          <w:noProof/>
          <w:sz w:val="24"/>
          <w:szCs w:val="24"/>
        </w:rPr>
        <w:drawing>
          <wp:inline distT="0" distB="0" distL="0" distR="0" wp14:anchorId="70AF5550" wp14:editId="1168C70A">
            <wp:extent cx="3263900" cy="2447925"/>
            <wp:effectExtent l="0" t="0" r="0" b="9525"/>
            <wp:docPr id="9" name="Picture 9" descr="T:\Teacher\Budawang School\Newsletters\2019\Newspaper\February\Kids on Tr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eacher\Budawang School\Newsletters\2019\Newspaper\February\Kids on Tram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65193" cy="2448895"/>
                    </a:xfrm>
                    <a:prstGeom prst="rect">
                      <a:avLst/>
                    </a:prstGeom>
                    <a:noFill/>
                    <a:ln>
                      <a:noFill/>
                    </a:ln>
                  </pic:spPr>
                </pic:pic>
              </a:graphicData>
            </a:graphic>
          </wp:inline>
        </w:drawing>
      </w:r>
    </w:p>
    <w:p w:rsidR="00EF1CB9" w:rsidRDefault="00EF1CB9"/>
    <w:sectPr w:rsidR="00EF1CB9" w:rsidSect="00FC436F">
      <w:headerReference w:type="default" r:id="rId13"/>
      <w:footerReference w:type="default" r:id="rId14"/>
      <w:type w:val="continuous"/>
      <w:pgSz w:w="11906" w:h="16838" w:code="9"/>
      <w:pgMar w:top="1361" w:right="295" w:bottom="454" w:left="289" w:header="284" w:footer="423" w:gutter="284"/>
      <w:cols w:num="2" w:sep="1" w:space="340"/>
      <w:titlePg/>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227" w:rsidRDefault="00795227" w:rsidP="00795227">
      <w:pPr>
        <w:spacing w:line="240" w:lineRule="auto"/>
      </w:pPr>
      <w:r>
        <w:separator/>
      </w:r>
    </w:p>
  </w:endnote>
  <w:endnote w:type="continuationSeparator" w:id="0">
    <w:p w:rsidR="00795227" w:rsidRDefault="00795227" w:rsidP="007952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6C" w:rsidRDefault="005C73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116C" w:rsidRDefault="00D947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D69" w:rsidRDefault="005C73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4737">
      <w:rPr>
        <w:rStyle w:val="PageNumber"/>
        <w:noProof/>
      </w:rPr>
      <w:t>2</w:t>
    </w:r>
    <w:r>
      <w:rPr>
        <w:rStyle w:val="PageNumber"/>
      </w:rPr>
      <w:fldChar w:fldCharType="end"/>
    </w:r>
  </w:p>
  <w:p w:rsidR="00390D69" w:rsidRDefault="005C73CE">
    <w:pPr>
      <w:pStyle w:val="Footer"/>
      <w:ind w:right="360"/>
    </w:pPr>
    <w:r>
      <w:rPr>
        <w:noProof/>
        <w:color w:val="FFFFFF"/>
      </w:rPr>
      <mc:AlternateContent>
        <mc:Choice Requires="wps">
          <w:drawing>
            <wp:anchor distT="0" distB="0" distL="114300" distR="114300" simplePos="0" relativeHeight="251657216" behindDoc="1" locked="0" layoutInCell="1" allowOverlap="1" wp14:anchorId="58D00DA3" wp14:editId="40A816A5">
              <wp:simplePos x="0" y="0"/>
              <wp:positionH relativeFrom="column">
                <wp:posOffset>-730885</wp:posOffset>
              </wp:positionH>
              <wp:positionV relativeFrom="paragraph">
                <wp:posOffset>-161925</wp:posOffset>
              </wp:positionV>
              <wp:extent cx="7982585" cy="594360"/>
              <wp:effectExtent l="0" t="0" r="18415" b="1524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2585" cy="594360"/>
                      </a:xfrm>
                      <a:prstGeom prst="roundRect">
                        <a:avLst>
                          <a:gd name="adj" fmla="val 16667"/>
                        </a:avLst>
                      </a:prstGeom>
                      <a:solidFill>
                        <a:srgbClr val="993366"/>
                      </a:solidFill>
                      <a:ln w="9525">
                        <a:solidFill>
                          <a:srgbClr val="993366"/>
                        </a:solidFill>
                        <a:round/>
                        <a:headEnd/>
                        <a:tailEnd/>
                      </a:ln>
                    </wps:spPr>
                    <wps:txbx>
                      <w:txbxContent>
                        <w:p w:rsidR="00DD54AC" w:rsidRPr="007A5161" w:rsidRDefault="005C73CE" w:rsidP="00DD54AC">
                          <w:pPr>
                            <w:jc w:val="center"/>
                            <w:rPr>
                              <w:color w:val="FFFFFF"/>
                              <w:sz w:val="16"/>
                              <w:szCs w:val="16"/>
                            </w:rPr>
                          </w:pPr>
                          <w:r w:rsidRPr="007A5161">
                            <w:rPr>
                              <w:color w:val="FFFFFF"/>
                              <w:sz w:val="16"/>
                              <w:szCs w:val="16"/>
                            </w:rPr>
                            <w:t>~ Strategic Direction ~</w:t>
                          </w:r>
                        </w:p>
                        <w:p w:rsidR="00DD54AC" w:rsidRPr="007A5161" w:rsidRDefault="005C73CE" w:rsidP="00DD54AC">
                          <w:pPr>
                            <w:jc w:val="center"/>
                            <w:rPr>
                              <w:color w:val="FFFFFF"/>
                              <w:sz w:val="16"/>
                              <w:szCs w:val="16"/>
                            </w:rPr>
                          </w:pPr>
                          <w:r w:rsidRPr="007A5161">
                            <w:rPr>
                              <w:color w:val="FFFFFF"/>
                              <w:sz w:val="16"/>
                              <w:szCs w:val="16"/>
                            </w:rPr>
                            <w:t>To build positive partnerships between all members of the School Community so that our students become successful learners.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D00DA3" id="Rounded Rectangle 2" o:spid="_x0000_s1027" style="position:absolute;margin-left:-57.55pt;margin-top:-12.75pt;width:628.55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" fillcolor="#936" strokecolor="#936">
              <v:textbox>
                <w:txbxContent>
                  <w:p w:rsidR="00DD54AC" w:rsidRPr="007A5161" w:rsidRDefault="005C73CE" w:rsidP="00DD54AC">
                    <w:pPr>
                      <w:jc w:val="center"/>
                      <w:rPr>
                        <w:color w:val="FFFFFF"/>
                        <w:sz w:val="16"/>
                        <w:szCs w:val="16"/>
                      </w:rPr>
                    </w:pPr>
                    <w:r w:rsidRPr="007A5161">
                      <w:rPr>
                        <w:color w:val="FFFFFF"/>
                        <w:sz w:val="16"/>
                        <w:szCs w:val="16"/>
                      </w:rPr>
                      <w:t>~ Strategic Direction ~</w:t>
                    </w:r>
                  </w:p>
                  <w:p w:rsidR="00DD54AC" w:rsidRPr="007A5161" w:rsidRDefault="005C73CE" w:rsidP="00DD54AC">
                    <w:pPr>
                      <w:jc w:val="center"/>
                      <w:rPr>
                        <w:color w:val="FFFFFF"/>
                        <w:sz w:val="16"/>
                        <w:szCs w:val="16"/>
                      </w:rPr>
                    </w:pPr>
                    <w:r w:rsidRPr="007A5161">
                      <w:rPr>
                        <w:color w:val="FFFFFF"/>
                        <w:sz w:val="16"/>
                        <w:szCs w:val="16"/>
                      </w:rPr>
                      <w:t>To build positive partnerships between all members of the School Community so that our students become successful learners.</w:t>
                    </w:r>
                  </w:p>
                </w:txbxContent>
              </v:textbox>
            </v:roundrect>
          </w:pict>
        </mc:Fallback>
      </mc:AlternateContent>
    </w:r>
  </w:p>
  <w:p w:rsidR="00CF7E3F" w:rsidRDefault="00D94737"/>
  <w:p w:rsidR="00DD743F" w:rsidRDefault="00D94737"/>
  <w:p w:rsidR="00911C0E" w:rsidRDefault="00D94737"/>
  <w:p w:rsidR="00C007A8" w:rsidRDefault="00D947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227" w:rsidRDefault="00795227" w:rsidP="00795227">
      <w:pPr>
        <w:spacing w:line="240" w:lineRule="auto"/>
      </w:pPr>
      <w:r>
        <w:separator/>
      </w:r>
    </w:p>
  </w:footnote>
  <w:footnote w:type="continuationSeparator" w:id="0">
    <w:p w:rsidR="00795227" w:rsidRDefault="00795227" w:rsidP="007952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73"/>
      <w:gridCol w:w="5330"/>
    </w:tblGrid>
    <w:tr w:rsidR="00E8116C">
      <w:trPr>
        <w:trHeight w:val="397"/>
      </w:trPr>
      <w:tc>
        <w:tcPr>
          <w:tcW w:w="5273" w:type="dxa"/>
        </w:tcPr>
        <w:p w:rsidR="00E8116C" w:rsidRDefault="00D94737">
          <w:pPr>
            <w:pStyle w:val="Header"/>
          </w:pPr>
        </w:p>
      </w:tc>
      <w:tc>
        <w:tcPr>
          <w:tcW w:w="5330" w:type="dxa"/>
        </w:tcPr>
        <w:p w:rsidR="00E8116C" w:rsidRDefault="00D94737">
          <w:pPr>
            <w:pStyle w:val="Header"/>
          </w:pPr>
        </w:p>
      </w:tc>
    </w:tr>
  </w:tbl>
  <w:p w:rsidR="00E8116C" w:rsidRDefault="00D947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6C" w:rsidRDefault="00D94737">
    <w:pPr>
      <w:pStyle w:val="Header"/>
    </w:pPr>
  </w:p>
  <w:tbl>
    <w:tblPr>
      <w:tblW w:w="10881" w:type="dxa"/>
      <w:tblBorders>
        <w:top w:val="single" w:sz="4" w:space="0" w:color="auto"/>
        <w:left w:val="single" w:sz="4" w:space="0" w:color="auto"/>
        <w:bottom w:val="single" w:sz="4" w:space="0" w:color="auto"/>
        <w:right w:val="single" w:sz="4" w:space="0" w:color="auto"/>
      </w:tblBorders>
      <w:shd w:val="clear" w:color="auto" w:fill="993366"/>
      <w:tblLayout w:type="fixed"/>
      <w:tblLook w:val="0000" w:firstRow="0" w:lastRow="0" w:firstColumn="0" w:lastColumn="0" w:noHBand="0" w:noVBand="0"/>
    </w:tblPr>
    <w:tblGrid>
      <w:gridCol w:w="2474"/>
      <w:gridCol w:w="8407"/>
    </w:tblGrid>
    <w:tr w:rsidR="00E8116C" w:rsidRPr="00E13C29" w:rsidTr="005932C3">
      <w:trPr>
        <w:cantSplit/>
        <w:trHeight w:val="943"/>
      </w:trPr>
      <w:tc>
        <w:tcPr>
          <w:tcW w:w="10881" w:type="dxa"/>
          <w:gridSpan w:val="2"/>
          <w:shd w:val="clear" w:color="auto" w:fill="993366"/>
        </w:tcPr>
        <w:p w:rsidR="00E8116C" w:rsidRPr="00E13C29" w:rsidRDefault="005C73CE" w:rsidP="007A5161">
          <w:pPr>
            <w:pStyle w:val="Caption"/>
            <w:rPr>
              <w:color w:val="FFFFFF"/>
            </w:rPr>
          </w:pPr>
          <w:r>
            <w:rPr>
              <w:noProof/>
              <w:color w:val="FFFFFF"/>
            </w:rPr>
            <mc:AlternateContent>
              <mc:Choice Requires="wps">
                <w:drawing>
                  <wp:anchor distT="0" distB="0" distL="114300" distR="114300" simplePos="0" relativeHeight="251656192" behindDoc="0" locked="0" layoutInCell="1" allowOverlap="1" wp14:anchorId="16B09063" wp14:editId="0E9FE056">
                    <wp:simplePos x="0" y="0"/>
                    <wp:positionH relativeFrom="column">
                      <wp:posOffset>4883150</wp:posOffset>
                    </wp:positionH>
                    <wp:positionV relativeFrom="paragraph">
                      <wp:posOffset>85725</wp:posOffset>
                    </wp:positionV>
                    <wp:extent cx="1845945" cy="1447800"/>
                    <wp:effectExtent l="0" t="0" r="2095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1447800"/>
                            </a:xfrm>
                            <a:prstGeom prst="rect">
                              <a:avLst/>
                            </a:prstGeom>
                            <a:solidFill>
                              <a:srgbClr val="FFFFFF"/>
                            </a:solidFill>
                            <a:ln w="9525">
                              <a:solidFill>
                                <a:srgbClr val="000000"/>
                              </a:solidFill>
                              <a:miter lim="800000"/>
                              <a:headEnd/>
                              <a:tailEnd/>
                            </a:ln>
                          </wps:spPr>
                          <wps:txbx>
                            <w:txbxContent>
                              <w:p w:rsidR="00E8116C" w:rsidRDefault="005C73CE" w:rsidP="005932C3">
                                <w:r>
                                  <w:rPr>
                                    <w:noProof/>
                                  </w:rPr>
                                  <w:drawing>
                                    <wp:inline distT="0" distB="0" distL="0" distR="0" wp14:anchorId="2606769C" wp14:editId="61010D45">
                                      <wp:extent cx="1724025" cy="1333500"/>
                                      <wp:effectExtent l="0" t="0" r="0" b="0"/>
                                      <wp:docPr id="20" name="Picture 20" descr="Budawang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dawang 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1333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09063" id="_x0000_t202" coordsize="21600,21600" o:spt="202" path="m,l,21600r21600,l21600,xe">
                    <v:stroke joinstyle="miter"/>
                    <v:path gradientshapeok="t" o:connecttype="rect"/>
                  </v:shapetype>
                  <v:shape id="Text Box 8" o:spid="_x0000_s1026" type="#_x0000_t202" style="position:absolute;margin-left:384.5pt;margin-top:6.75pt;width:145.35pt;height:1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">
                    <v:textbox>
                      <w:txbxContent>
                        <w:p w:rsidR="00E8116C" w:rsidRDefault="005C73CE" w:rsidP="005932C3">
                          <w:r>
                            <w:rPr>
                              <w:noProof/>
                            </w:rPr>
                            <w:drawing>
                              <wp:inline distT="0" distB="0" distL="0" distR="0" wp14:anchorId="2606769C" wp14:editId="61010D45">
                                <wp:extent cx="1724025" cy="1333500"/>
                                <wp:effectExtent l="0" t="0" r="0" b="0"/>
                                <wp:docPr id="20" name="Picture 20" descr="Budawang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dawang logo 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4025" cy="1333500"/>
                                        </a:xfrm>
                                        <a:prstGeom prst="rect">
                                          <a:avLst/>
                                        </a:prstGeom>
                                        <a:noFill/>
                                        <a:ln>
                                          <a:noFill/>
                                        </a:ln>
                                      </pic:spPr>
                                    </pic:pic>
                                  </a:graphicData>
                                </a:graphic>
                              </wp:inline>
                            </w:drawing>
                          </w:r>
                        </w:p>
                      </w:txbxContent>
                    </v:textbox>
                  </v:shape>
                </w:pict>
              </mc:Fallback>
            </mc:AlternateContent>
          </w:r>
          <w:r w:rsidRPr="00E13C29">
            <w:rPr>
              <w:color w:val="FFFFFF"/>
              <w:sz w:val="44"/>
              <w:szCs w:val="44"/>
            </w:rPr>
            <w:t>Budawang Public School</w:t>
          </w:r>
          <w:r w:rsidRPr="00E13C29">
            <w:rPr>
              <w:color w:val="FFFFFF"/>
            </w:rPr>
            <w:t xml:space="preserve"> </w:t>
          </w:r>
          <w:r w:rsidRPr="00E13C29">
            <w:rPr>
              <w:color w:val="FFFFFF"/>
              <w:sz w:val="44"/>
              <w:szCs w:val="44"/>
            </w:rPr>
            <w:t>Newsletter</w:t>
          </w:r>
        </w:p>
      </w:tc>
    </w:tr>
    <w:tr w:rsidR="00E8116C" w:rsidRPr="00921D54" w:rsidTr="005932C3">
      <w:trPr>
        <w:cantSplit/>
        <w:trHeight w:val="773"/>
      </w:trPr>
      <w:tc>
        <w:tcPr>
          <w:tcW w:w="10881" w:type="dxa"/>
          <w:gridSpan w:val="2"/>
          <w:shd w:val="clear" w:color="auto" w:fill="993366"/>
        </w:tcPr>
        <w:p w:rsidR="00E8116C" w:rsidRPr="00921D54" w:rsidRDefault="005C73CE" w:rsidP="007A5161">
          <w:pPr>
            <w:pStyle w:val="SchoolName"/>
            <w:rPr>
              <w:sz w:val="28"/>
              <w:szCs w:val="28"/>
            </w:rPr>
          </w:pPr>
          <w:r>
            <w:rPr>
              <w:noProof/>
            </w:rPr>
            <w:drawing>
              <wp:anchor distT="0" distB="0" distL="114300" distR="114300" simplePos="0" relativeHeight="251658240" behindDoc="0" locked="0" layoutInCell="1" allowOverlap="1" wp14:anchorId="266E09D4" wp14:editId="667BC189">
                <wp:simplePos x="0" y="0"/>
                <wp:positionH relativeFrom="column">
                  <wp:posOffset>3951605</wp:posOffset>
                </wp:positionH>
                <wp:positionV relativeFrom="paragraph">
                  <wp:posOffset>80010</wp:posOffset>
                </wp:positionV>
                <wp:extent cx="476250" cy="514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6250" cy="514350"/>
                        </a:xfrm>
                        <a:prstGeom prst="rect">
                          <a:avLst/>
                        </a:prstGeom>
                        <a:noFill/>
                        <a:ln>
                          <a:noFill/>
                        </a:ln>
                      </pic:spPr>
                    </pic:pic>
                  </a:graphicData>
                </a:graphic>
              </wp:anchor>
            </w:drawing>
          </w:r>
          <w:r w:rsidRPr="00921D54">
            <w:rPr>
              <w:sz w:val="28"/>
              <w:szCs w:val="28"/>
            </w:rPr>
            <w:t>A vibrant and caring learning community</w:t>
          </w:r>
        </w:p>
        <w:p w:rsidR="00E8116C" w:rsidRDefault="005C73CE" w:rsidP="007A5161">
          <w:pPr>
            <w:pStyle w:val="SchoolName"/>
            <w:rPr>
              <w:b/>
              <w:sz w:val="18"/>
              <w:szCs w:val="18"/>
            </w:rPr>
          </w:pPr>
          <w:r w:rsidRPr="00921D54">
            <w:rPr>
              <w:b/>
              <w:sz w:val="18"/>
              <w:szCs w:val="18"/>
            </w:rPr>
            <w:t xml:space="preserve">Find us on Facebook: </w:t>
          </w:r>
          <w:r>
            <w:rPr>
              <w:b/>
              <w:sz w:val="18"/>
              <w:szCs w:val="18"/>
            </w:rPr>
            <w:t>google Budawang School facebook page.</w:t>
          </w:r>
        </w:p>
        <w:p w:rsidR="00E8116C" w:rsidRPr="00D67811" w:rsidRDefault="005C73CE" w:rsidP="00D67811">
          <w:pPr>
            <w:tabs>
              <w:tab w:val="left" w:pos="2415"/>
            </w:tabs>
          </w:pPr>
          <w:r>
            <w:tab/>
          </w:r>
        </w:p>
      </w:tc>
    </w:tr>
    <w:tr w:rsidR="00E8116C" w:rsidTr="005932C3">
      <w:trPr>
        <w:trHeight w:val="387"/>
      </w:trPr>
      <w:tc>
        <w:tcPr>
          <w:tcW w:w="10881" w:type="dxa"/>
          <w:gridSpan w:val="2"/>
          <w:shd w:val="clear" w:color="auto" w:fill="993366"/>
        </w:tcPr>
        <w:p w:rsidR="00E8116C" w:rsidRDefault="005C73CE" w:rsidP="007A5161">
          <w:pPr>
            <w:pStyle w:val="SchoolDetails"/>
          </w:pPr>
          <w:r>
            <w:t>Find us at:  Cnr Nurrawallee &amp; Camden Streets, Ulladulla</w:t>
          </w:r>
        </w:p>
        <w:p w:rsidR="00E8116C" w:rsidRDefault="005C73CE" w:rsidP="007A5161">
          <w:pPr>
            <w:pStyle w:val="SchoolDetails"/>
          </w:pPr>
          <w:r>
            <w:t>Website: www.budawang-s.schools.nsw.edu.au/</w:t>
          </w:r>
        </w:p>
      </w:tc>
    </w:tr>
    <w:tr w:rsidR="00E8116C" w:rsidTr="005932C3">
      <w:trPr>
        <w:trHeight w:hRule="exact" w:val="141"/>
      </w:trPr>
      <w:tc>
        <w:tcPr>
          <w:tcW w:w="10881" w:type="dxa"/>
          <w:gridSpan w:val="2"/>
          <w:shd w:val="clear" w:color="auto" w:fill="993366"/>
        </w:tcPr>
        <w:p w:rsidR="00E8116C" w:rsidRDefault="00D94737" w:rsidP="007A5161">
          <w:pPr>
            <w:rPr>
              <w:sz w:val="6"/>
            </w:rPr>
          </w:pPr>
        </w:p>
      </w:tc>
    </w:tr>
    <w:tr w:rsidR="00E8116C" w:rsidTr="005932C3">
      <w:trPr>
        <w:cantSplit/>
        <w:trHeight w:val="330"/>
      </w:trPr>
      <w:tc>
        <w:tcPr>
          <w:tcW w:w="2474" w:type="dxa"/>
          <w:shd w:val="clear" w:color="auto" w:fill="993366"/>
        </w:tcPr>
        <w:p w:rsidR="00E8116C" w:rsidRDefault="00795227" w:rsidP="00327ABA">
          <w:pPr>
            <w:pStyle w:val="Issue"/>
          </w:pPr>
          <w:r>
            <w:t>Issue 2</w:t>
          </w:r>
        </w:p>
      </w:tc>
      <w:tc>
        <w:tcPr>
          <w:tcW w:w="8407" w:type="dxa"/>
          <w:shd w:val="clear" w:color="auto" w:fill="993366"/>
        </w:tcPr>
        <w:p w:rsidR="00E8116C" w:rsidRPr="005D7852" w:rsidRDefault="005C73CE" w:rsidP="005A664A">
          <w:pPr>
            <w:pStyle w:val="Date"/>
            <w:jc w:val="right"/>
            <w:rPr>
              <w:b/>
              <w:color w:val="FFFFFF" w:themeColor="background1"/>
              <w:sz w:val="20"/>
            </w:rPr>
          </w:pPr>
          <w:r>
            <w:rPr>
              <w:b/>
              <w:color w:val="FFFFFF" w:themeColor="background1"/>
              <w:sz w:val="20"/>
              <w:vertAlign w:val="superscript"/>
            </w:rPr>
            <w:t xml:space="preserve"> </w:t>
          </w:r>
          <w:r w:rsidR="00795227">
            <w:rPr>
              <w:b/>
              <w:color w:val="FFFFFF" w:themeColor="background1"/>
              <w:sz w:val="20"/>
            </w:rPr>
            <w:t>22</w:t>
          </w:r>
          <w:r w:rsidR="00795227" w:rsidRPr="00795227">
            <w:rPr>
              <w:b/>
              <w:color w:val="FFFFFF" w:themeColor="background1"/>
              <w:sz w:val="20"/>
              <w:vertAlign w:val="superscript"/>
            </w:rPr>
            <w:t>nd</w:t>
          </w:r>
          <w:r w:rsidR="00795227">
            <w:rPr>
              <w:b/>
              <w:color w:val="FFFFFF" w:themeColor="background1"/>
              <w:sz w:val="20"/>
            </w:rPr>
            <w:t xml:space="preserve"> </w:t>
          </w:r>
          <w:r>
            <w:rPr>
              <w:b/>
              <w:color w:val="FFFFFF" w:themeColor="background1"/>
              <w:sz w:val="20"/>
            </w:rPr>
            <w:t>February 2019</w:t>
          </w:r>
        </w:p>
      </w:tc>
    </w:tr>
  </w:tbl>
  <w:p w:rsidR="00E8116C" w:rsidRDefault="00D947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D69" w:rsidRDefault="005C73CE">
    <w:pPr>
      <w:pStyle w:val="Header"/>
    </w:pPr>
    <w:r>
      <w:rPr>
        <w:noProof/>
      </w:rPr>
      <mc:AlternateContent>
        <mc:Choice Requires="wps">
          <w:drawing>
            <wp:anchor distT="0" distB="0" distL="114300" distR="114300" simplePos="0" relativeHeight="251659264" behindDoc="0" locked="0" layoutInCell="1" allowOverlap="1" wp14:anchorId="14416A37" wp14:editId="2C948571">
              <wp:simplePos x="0" y="0"/>
              <wp:positionH relativeFrom="column">
                <wp:posOffset>-390525</wp:posOffset>
              </wp:positionH>
              <wp:positionV relativeFrom="paragraph">
                <wp:posOffset>48260</wp:posOffset>
              </wp:positionV>
              <wp:extent cx="7627620" cy="266700"/>
              <wp:effectExtent l="0" t="0" r="1143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7620" cy="266700"/>
                      </a:xfrm>
                      <a:prstGeom prst="rect">
                        <a:avLst/>
                      </a:prstGeom>
                      <a:solidFill>
                        <a:srgbClr val="993366"/>
                      </a:solidFill>
                      <a:ln w="9525">
                        <a:solidFill>
                          <a:srgbClr val="9933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A6E08" id="Rectangle 3" o:spid="_x0000_s1026" style="position:absolute;margin-left:-30.75pt;margin-top:3.8pt;width:600.6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" fillcolor="#936" strokecolor="#936"/>
          </w:pict>
        </mc:Fallback>
      </mc:AlternateContent>
    </w:r>
  </w:p>
  <w:p w:rsidR="00CF7E3F" w:rsidRDefault="00D94737"/>
  <w:p w:rsidR="00DD743F" w:rsidRDefault="00D94737"/>
  <w:p w:rsidR="00911C0E" w:rsidRDefault="00D94737"/>
  <w:p w:rsidR="00C007A8" w:rsidRDefault="00D9473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227"/>
    <w:rsid w:val="000416F3"/>
    <w:rsid w:val="000C0BF2"/>
    <w:rsid w:val="00162C85"/>
    <w:rsid w:val="001F361D"/>
    <w:rsid w:val="002C601A"/>
    <w:rsid w:val="00312789"/>
    <w:rsid w:val="004079BC"/>
    <w:rsid w:val="005C73CE"/>
    <w:rsid w:val="00623B5E"/>
    <w:rsid w:val="006A4849"/>
    <w:rsid w:val="0079237D"/>
    <w:rsid w:val="00795227"/>
    <w:rsid w:val="007C669F"/>
    <w:rsid w:val="00823662"/>
    <w:rsid w:val="00876693"/>
    <w:rsid w:val="0089488C"/>
    <w:rsid w:val="00B06ABD"/>
    <w:rsid w:val="00BD1315"/>
    <w:rsid w:val="00D94737"/>
    <w:rsid w:val="00EF1025"/>
    <w:rsid w:val="00EF1CB9"/>
    <w:rsid w:val="00F221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AB1CD"/>
  <w15:chartTrackingRefBased/>
  <w15:docId w15:val="{AA5374A5-900A-409D-82C5-C9A17672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227"/>
    <w:pPr>
      <w:spacing w:after="0" w:line="230" w:lineRule="atLeast"/>
    </w:pPr>
    <w:rPr>
      <w:rFonts w:ascii="Arial" w:eastAsia="Times New Roman" w:hAnsi="Arial" w:cs="Times New Roman"/>
      <w:sz w:val="17"/>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semiHidden/>
    <w:unhideWhenUsed/>
    <w:qFormat/>
    <w:rsid w:val="00795227"/>
    <w:pPr>
      <w:spacing w:before="120" w:after="120"/>
    </w:pPr>
    <w:rPr>
      <w:b/>
    </w:rPr>
  </w:style>
  <w:style w:type="paragraph" w:styleId="Date">
    <w:name w:val="Date"/>
    <w:basedOn w:val="Normal"/>
    <w:next w:val="Normal"/>
    <w:link w:val="DateChar"/>
    <w:uiPriority w:val="99"/>
    <w:unhideWhenUsed/>
    <w:rsid w:val="00795227"/>
  </w:style>
  <w:style w:type="character" w:customStyle="1" w:styleId="DateChar">
    <w:name w:val="Date Char"/>
    <w:basedOn w:val="DefaultParagraphFont"/>
    <w:link w:val="Date"/>
    <w:uiPriority w:val="99"/>
    <w:rsid w:val="00795227"/>
    <w:rPr>
      <w:rFonts w:ascii="Arial" w:eastAsia="Times New Roman" w:hAnsi="Arial" w:cs="Times New Roman"/>
      <w:sz w:val="17"/>
      <w:szCs w:val="20"/>
      <w:lang w:eastAsia="en-AU"/>
    </w:rPr>
  </w:style>
  <w:style w:type="paragraph" w:styleId="Footer">
    <w:name w:val="footer"/>
    <w:basedOn w:val="Normal"/>
    <w:link w:val="FooterChar"/>
    <w:uiPriority w:val="99"/>
    <w:unhideWhenUsed/>
    <w:rsid w:val="00795227"/>
    <w:pPr>
      <w:tabs>
        <w:tab w:val="center" w:pos="4513"/>
        <w:tab w:val="right" w:pos="9026"/>
      </w:tabs>
      <w:spacing w:line="240" w:lineRule="auto"/>
    </w:pPr>
  </w:style>
  <w:style w:type="character" w:customStyle="1" w:styleId="FooterChar">
    <w:name w:val="Footer Char"/>
    <w:basedOn w:val="DefaultParagraphFont"/>
    <w:link w:val="Footer"/>
    <w:uiPriority w:val="99"/>
    <w:rsid w:val="00795227"/>
    <w:rPr>
      <w:rFonts w:ascii="Arial" w:eastAsia="Times New Roman" w:hAnsi="Arial" w:cs="Times New Roman"/>
      <w:sz w:val="17"/>
      <w:szCs w:val="20"/>
      <w:lang w:eastAsia="en-AU"/>
    </w:rPr>
  </w:style>
  <w:style w:type="paragraph" w:styleId="Header">
    <w:name w:val="header"/>
    <w:basedOn w:val="Normal"/>
    <w:link w:val="HeaderChar"/>
    <w:uiPriority w:val="99"/>
    <w:unhideWhenUsed/>
    <w:rsid w:val="00795227"/>
    <w:pPr>
      <w:tabs>
        <w:tab w:val="center" w:pos="4513"/>
        <w:tab w:val="right" w:pos="9026"/>
      </w:tabs>
      <w:spacing w:line="240" w:lineRule="auto"/>
    </w:pPr>
  </w:style>
  <w:style w:type="character" w:customStyle="1" w:styleId="HeaderChar">
    <w:name w:val="Header Char"/>
    <w:basedOn w:val="DefaultParagraphFont"/>
    <w:link w:val="Header"/>
    <w:uiPriority w:val="99"/>
    <w:rsid w:val="00795227"/>
    <w:rPr>
      <w:rFonts w:ascii="Arial" w:eastAsia="Times New Roman" w:hAnsi="Arial" w:cs="Times New Roman"/>
      <w:sz w:val="17"/>
      <w:szCs w:val="20"/>
      <w:lang w:eastAsia="en-AU"/>
    </w:rPr>
  </w:style>
  <w:style w:type="character" w:styleId="PageNumber">
    <w:name w:val="page number"/>
    <w:basedOn w:val="DefaultParagraphFont"/>
    <w:rsid w:val="00795227"/>
  </w:style>
  <w:style w:type="paragraph" w:customStyle="1" w:styleId="SchoolName">
    <w:name w:val="School Name"/>
    <w:basedOn w:val="Normal"/>
    <w:rsid w:val="00795227"/>
    <w:pPr>
      <w:spacing w:before="60"/>
    </w:pPr>
    <w:rPr>
      <w:color w:val="FFFFFF"/>
      <w:sz w:val="24"/>
    </w:rPr>
  </w:style>
  <w:style w:type="paragraph" w:customStyle="1" w:styleId="SchoolDetails">
    <w:name w:val="School Details"/>
    <w:basedOn w:val="Normal"/>
    <w:rsid w:val="00795227"/>
    <w:rPr>
      <w:b/>
      <w:color w:val="FFFFFF"/>
      <w:sz w:val="20"/>
    </w:rPr>
  </w:style>
  <w:style w:type="paragraph" w:customStyle="1" w:styleId="Issue">
    <w:name w:val="Issue"/>
    <w:basedOn w:val="Normal"/>
    <w:rsid w:val="00795227"/>
    <w:pPr>
      <w:spacing w:before="60"/>
    </w:pPr>
    <w:rPr>
      <w:b/>
      <w:color w:val="FFFF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Rowbotham</dc:creator>
  <cp:keywords/>
  <dc:description/>
  <cp:lastModifiedBy>Karen Furniss</cp:lastModifiedBy>
  <cp:revision>17</cp:revision>
  <dcterms:created xsi:type="dcterms:W3CDTF">2019-02-14T02:34:00Z</dcterms:created>
  <dcterms:modified xsi:type="dcterms:W3CDTF">2019-02-22T02:39:00Z</dcterms:modified>
</cp:coreProperties>
</file>